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9AEA" w14:textId="2EE59886" w:rsidR="00E91A03" w:rsidRDefault="00554539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ЗАПИТ ЦІННОВИХ ПРОПОЗИЦІЙ </w:t>
      </w:r>
    </w:p>
    <w:p w14:paraId="2166C552" w14:textId="13D54B0F"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4539">
        <w:rPr>
          <w:rFonts w:ascii="Times New Roman" w:hAnsi="Times New Roman" w:cs="Times New Roman"/>
          <w:b/>
          <w:sz w:val="24"/>
          <w:szCs w:val="24"/>
        </w:rPr>
        <w:t xml:space="preserve">НАДАННЯ </w:t>
      </w:r>
      <w:r>
        <w:rPr>
          <w:rFonts w:ascii="Times New Roman" w:hAnsi="Times New Roman" w:cs="Times New Roman"/>
          <w:b/>
          <w:sz w:val="24"/>
          <w:szCs w:val="24"/>
        </w:rPr>
        <w:t>ПОСЛУГ</w:t>
      </w:r>
      <w:r w:rsidR="00554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0ED">
        <w:rPr>
          <w:rFonts w:ascii="Times New Roman" w:hAnsi="Times New Roman" w:cs="Times New Roman"/>
          <w:b/>
          <w:sz w:val="24"/>
          <w:szCs w:val="24"/>
        </w:rPr>
        <w:t>ПОСЛІДОВНОГО ТА СИНХРОННОГО ПЕРЕКЛАДІВ</w:t>
      </w:r>
    </w:p>
    <w:p w14:paraId="7EACAB1C" w14:textId="77777777" w:rsidR="00E91A03" w:rsidRDefault="00E91A03" w:rsidP="00E91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D4696" w14:textId="25F87177" w:rsidR="00E91A03" w:rsidRDefault="00E91A03" w:rsidP="00E91A03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170ED">
        <w:rPr>
          <w:color w:val="000000"/>
        </w:rPr>
        <w:t>29</w:t>
      </w:r>
      <w:r>
        <w:rPr>
          <w:color w:val="000000"/>
        </w:rPr>
        <w:t>.</w:t>
      </w:r>
      <w:r w:rsidR="00D170ED">
        <w:rPr>
          <w:color w:val="000000"/>
        </w:rPr>
        <w:t>11</w:t>
      </w:r>
      <w:r>
        <w:rPr>
          <w:color w:val="000000"/>
        </w:rPr>
        <w:t>.201</w:t>
      </w:r>
      <w:r w:rsidR="00653A14">
        <w:rPr>
          <w:color w:val="000000"/>
        </w:rPr>
        <w:t>8</w:t>
      </w:r>
      <w:r>
        <w:rPr>
          <w:color w:val="000000"/>
        </w:rPr>
        <w:t xml:space="preserve"> р.</w:t>
      </w:r>
    </w:p>
    <w:p w14:paraId="00F9B440" w14:textId="77777777" w:rsidR="00E91A03" w:rsidRDefault="00E91A03" w:rsidP="00E91A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14:paraId="0684A0DE" w14:textId="181BFECF" w:rsidR="00E91A03" w:rsidRDefault="00E91A03" w:rsidP="00E91A0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запрошує зацікавлені сторони надати цінову пропозицію на надання послуг </w:t>
      </w:r>
      <w:r w:rsidR="00D170ED">
        <w:rPr>
          <w:rFonts w:ascii="Times New Roman" w:hAnsi="Times New Roman" w:cs="Times New Roman"/>
          <w:sz w:val="24"/>
          <w:szCs w:val="24"/>
        </w:rPr>
        <w:t xml:space="preserve">синхронного та послідовного перекладів </w:t>
      </w:r>
      <w:r w:rsidR="008A641C" w:rsidRPr="008A641C">
        <w:rPr>
          <w:rFonts w:ascii="Times New Roman" w:hAnsi="Times New Roman" w:cs="Times New Roman"/>
          <w:sz w:val="24"/>
          <w:szCs w:val="24"/>
        </w:rPr>
        <w:t>під час проведення Третіх національних консультацій з розробки секторальних та крос-секторальних експортних стратегії 6,7,12,13,14 листопада 2018</w:t>
      </w:r>
      <w:r w:rsidR="0071568F">
        <w:rPr>
          <w:rFonts w:ascii="Times New Roman" w:hAnsi="Times New Roman" w:cs="Times New Roman"/>
          <w:sz w:val="24"/>
          <w:szCs w:val="24"/>
        </w:rPr>
        <w:t> </w:t>
      </w:r>
      <w:r w:rsidR="008A641C" w:rsidRPr="008A641C">
        <w:rPr>
          <w:rFonts w:ascii="Times New Roman" w:hAnsi="Times New Roman" w:cs="Times New Roman"/>
          <w:sz w:val="24"/>
          <w:szCs w:val="24"/>
        </w:rPr>
        <w:t>р.</w:t>
      </w:r>
      <w:r w:rsidR="00B925D7" w:rsidRPr="00B925D7">
        <w:rPr>
          <w:rFonts w:ascii="Times New Roman" w:hAnsi="Times New Roman" w:cs="Times New Roman"/>
          <w:sz w:val="24"/>
          <w:szCs w:val="24"/>
        </w:rPr>
        <w:t xml:space="preserve">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209" w:type="dxa"/>
        <w:tblInd w:w="0" w:type="dxa"/>
        <w:tblLook w:val="04A0" w:firstRow="1" w:lastRow="0" w:firstColumn="1" w:lastColumn="0" w:noHBand="0" w:noVBand="1"/>
      </w:tblPr>
      <w:tblGrid>
        <w:gridCol w:w="2264"/>
        <w:gridCol w:w="6945"/>
      </w:tblGrid>
      <w:tr w:rsidR="00E91A03" w14:paraId="3E6983DA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1F2C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bookmarkStart w:id="1" w:name="n12"/>
            <w:bookmarkEnd w:id="1"/>
            <w:r>
              <w:rPr>
                <w:b/>
                <w:color w:val="000000"/>
                <w:lang w:eastAsia="en-US"/>
              </w:rPr>
              <w:t>Замовник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4A3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спілка «Фонд підтримки реформ в Україні» </w:t>
            </w:r>
          </w:p>
          <w:p w14:paraId="7A270DDC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(ГС «ФПРУ»)</w:t>
            </w:r>
            <w:bookmarkStart w:id="2" w:name="n9"/>
            <w:bookmarkStart w:id="3" w:name="n8"/>
            <w:bookmarkStart w:id="4" w:name="n7"/>
            <w:bookmarkStart w:id="5" w:name="n6"/>
            <w:bookmarkEnd w:id="2"/>
            <w:bookmarkEnd w:id="3"/>
            <w:bookmarkEnd w:id="4"/>
            <w:bookmarkEnd w:id="5"/>
          </w:p>
          <w:p w14:paraId="474BB4F2" w14:textId="77777777" w:rsidR="00E91A03" w:rsidRDefault="00E91A0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91A03" w14:paraId="71E65277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1729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за ЄДРПОУ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F59" w14:textId="77777777" w:rsidR="00E91A03" w:rsidRDefault="00E91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14:paraId="5607521F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E91A03" w14:paraId="1423B596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8BF4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Місцезнаходження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8B2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Податкова адреса: 01010 м. Київ, вул. </w:t>
            </w:r>
            <w:proofErr w:type="spellStart"/>
            <w:r>
              <w:rPr>
                <w:color w:val="000000"/>
                <w:lang w:eastAsia="en-US"/>
              </w:rPr>
              <w:t>Левандовська</w:t>
            </w:r>
            <w:proofErr w:type="spellEnd"/>
            <w:r>
              <w:rPr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lang w:eastAsia="en-US"/>
              </w:rPr>
              <w:t>Аніщенка</w:t>
            </w:r>
            <w:proofErr w:type="spellEnd"/>
            <w:r>
              <w:rPr>
                <w:color w:val="000000"/>
                <w:lang w:eastAsia="en-US"/>
              </w:rPr>
              <w:t>), 3А, оф.202/5</w:t>
            </w:r>
          </w:p>
          <w:p w14:paraId="0FCF05F1" w14:textId="10C201E5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</w:tr>
      <w:tr w:rsidR="00E91A03" w14:paraId="15F7FAB9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676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4D5" w14:textId="77777777" w:rsidR="00E91A03" w:rsidRDefault="00E91A0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+380 (44) 232-07-52</w:t>
            </w:r>
          </w:p>
          <w:p w14:paraId="4E07A2A9" w14:textId="4BEBA65B" w:rsidR="00E91A03" w:rsidRDefault="00D170ED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hyperlink r:id="rId5" w:history="1">
              <w:r w:rsidR="006E6E08" w:rsidRPr="00C006A1">
                <w:rPr>
                  <w:rStyle w:val="a3"/>
                  <w:lang w:val="en-US" w:eastAsia="en-US"/>
                </w:rPr>
                <w:t>o</w:t>
              </w:r>
              <w:r w:rsidR="006E6E08" w:rsidRPr="00C006A1">
                <w:rPr>
                  <w:rStyle w:val="a3"/>
                  <w:lang w:val="en-US"/>
                </w:rPr>
                <w:t>ffice</w:t>
              </w:r>
              <w:r w:rsidR="006E6E08" w:rsidRPr="00C006A1">
                <w:rPr>
                  <w:rStyle w:val="a3"/>
                  <w:lang w:eastAsia="en-US"/>
                </w:rPr>
                <w:t>@fsr.org.ua</w:t>
              </w:r>
            </w:hyperlink>
          </w:p>
        </w:tc>
      </w:tr>
      <w:tr w:rsidR="00E91A03" w14:paraId="357439D6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5010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Інформація про предмет закупівлі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B9" w14:textId="5399FED9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06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послідовний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  <w:p w14:paraId="18A57EFD" w14:textId="027658FD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07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синхронний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14:paraId="764EDB1B" w14:textId="75063044" w:rsid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07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синхронного перекладу,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напольну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кабіну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перекладачів</w:t>
            </w:r>
            <w:proofErr w:type="spellEnd"/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14:paraId="4A38A4FA" w14:textId="235E2252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12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синхронний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14:paraId="67897CAF" w14:textId="6478D2EF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12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синхронного перекладу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напольну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кабіну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перекладачів</w:t>
            </w:r>
            <w:proofErr w:type="spellEnd"/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 </w:t>
            </w:r>
          </w:p>
          <w:p w14:paraId="1A5EB4F8" w14:textId="47633FA4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13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синхронний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 </w:t>
            </w:r>
          </w:p>
          <w:p w14:paraId="71515729" w14:textId="0B89678C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13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синхронного перекладу,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напольну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кабіну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перекладачів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 </w:t>
            </w:r>
          </w:p>
          <w:p w14:paraId="0C5FFC57" w14:textId="77777777" w:rsidR="0071568F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13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синхронний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переклад/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послідовний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14:paraId="2B990F79" w14:textId="0664C584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13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синхронного перекладу,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напольну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кабіну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перекладачів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 </w:t>
            </w:r>
          </w:p>
          <w:p w14:paraId="79112F3F" w14:textId="5DA6E503" w:rsidR="000F6AC7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14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синхронний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переклад, Клуб КМУ (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 </w:t>
            </w:r>
          </w:p>
          <w:p w14:paraId="15CB5B24" w14:textId="78C09081" w:rsidR="000452B1" w:rsidRPr="000F6AC7" w:rsidRDefault="000F6AC7" w:rsidP="000F6AC7">
            <w:pPr>
              <w:pStyle w:val="Baseebol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14 листопада 2018 р,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синхронного перекладу,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напольну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кабіну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перекладачів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Клуб КМУ (</w:t>
            </w:r>
            <w:proofErr w:type="spellStart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0F6AC7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  <w:r w:rsidR="00715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0F6AC7"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</w:tc>
      </w:tr>
      <w:tr w:rsidR="00E91A03" w14:paraId="48DB6ACD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1A9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Подання цінових пропозицій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9A82" w14:textId="03A78119" w:rsidR="00E91A03" w:rsidRDefault="4DAB7F8B" w:rsidP="4DAB7F8B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4DAB7F8B">
              <w:rPr>
                <w:color w:val="000000" w:themeColor="text1"/>
                <w:lang w:eastAsia="en-US"/>
              </w:rPr>
              <w:t xml:space="preserve">до </w:t>
            </w:r>
            <w:r w:rsidR="00A03788">
              <w:rPr>
                <w:b/>
                <w:bCs/>
                <w:color w:val="C00000"/>
                <w:lang w:eastAsia="en-US"/>
              </w:rPr>
              <w:t>0</w:t>
            </w:r>
            <w:r w:rsidR="008A641C">
              <w:rPr>
                <w:b/>
                <w:bCs/>
                <w:color w:val="C00000"/>
                <w:lang w:eastAsia="en-US"/>
              </w:rPr>
              <w:t>2</w:t>
            </w:r>
            <w:r w:rsidRPr="4DAB7F8B">
              <w:rPr>
                <w:b/>
                <w:bCs/>
                <w:color w:val="C00000"/>
                <w:lang w:eastAsia="en-US"/>
              </w:rPr>
              <w:t>.</w:t>
            </w:r>
            <w:r w:rsidR="008A641C">
              <w:rPr>
                <w:b/>
                <w:bCs/>
                <w:color w:val="C00000"/>
                <w:lang w:eastAsia="en-US"/>
              </w:rPr>
              <w:t>11</w:t>
            </w:r>
            <w:r w:rsidRPr="4DAB7F8B">
              <w:rPr>
                <w:b/>
                <w:bCs/>
                <w:color w:val="C00000"/>
                <w:lang w:eastAsia="en-US"/>
              </w:rPr>
              <w:t>.2018</w:t>
            </w:r>
            <w:r w:rsidRPr="4DAB7F8B">
              <w:rPr>
                <w:color w:val="C00000"/>
                <w:lang w:eastAsia="en-US"/>
              </w:rPr>
              <w:t xml:space="preserve"> </w:t>
            </w:r>
          </w:p>
          <w:p w14:paraId="18ECA0A4" w14:textId="05E0B227" w:rsidR="00A03788" w:rsidRPr="006E6E08" w:rsidRDefault="00A03788" w:rsidP="4DAB7F8B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 w:themeColor="text1"/>
                <w:lang w:val="ru-RU" w:eastAsia="en-US"/>
              </w:rPr>
            </w:pPr>
            <w:r w:rsidRPr="00A03788">
              <w:rPr>
                <w:rFonts w:ascii="Roboto" w:eastAsiaTheme="minorHAnsi" w:hAnsi="Roboto" w:cs="Open Sans"/>
                <w:lang w:eastAsia="en-US"/>
              </w:rPr>
              <w:t>вул. Софіївська, 18, офіс 13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91A03" w14:paraId="2DA5B64A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F4B" w14:textId="77777777" w:rsidR="00E91A03" w:rsidRDefault="00E91A0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Перелік документів, що надаються учасником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B66" w14:textId="77777777" w:rsidR="00E91A03" w:rsidRDefault="00E91A03" w:rsidP="00D170ED">
            <w:pPr>
              <w:pStyle w:val="rvps2"/>
              <w:numPr>
                <w:ilvl w:val="0"/>
                <w:numId w:val="8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Цінова пропозиція за формою згідно Додатку 1 </w:t>
            </w:r>
          </w:p>
          <w:p w14:paraId="66142393" w14:textId="7891AA3D" w:rsidR="00E91A03" w:rsidRDefault="78077C39" w:rsidP="78077C39">
            <w:pPr>
              <w:pStyle w:val="rvps2"/>
              <w:spacing w:before="0" w:beforeAutospacing="0" w:after="0" w:afterAutospacing="0"/>
              <w:ind w:left="-40" w:right="169"/>
              <w:jc w:val="both"/>
              <w:textAlignment w:val="baseline"/>
              <w:rPr>
                <w:color w:val="000000" w:themeColor="text1"/>
                <w:lang w:eastAsia="en-US"/>
              </w:rPr>
            </w:pPr>
            <w:r w:rsidRPr="78077C39">
              <w:rPr>
                <w:color w:val="000000" w:themeColor="text1"/>
                <w:lang w:eastAsia="en-US"/>
              </w:rPr>
              <w:t xml:space="preserve">2) Інформацію про </w:t>
            </w:r>
            <w:r w:rsidR="00014287">
              <w:rPr>
                <w:color w:val="000000" w:themeColor="text1"/>
                <w:lang w:eastAsia="en-US"/>
              </w:rPr>
              <w:t>надавача послуг (у довільній формі</w:t>
            </w:r>
            <w:r w:rsidR="008A641C">
              <w:rPr>
                <w:color w:val="000000" w:themeColor="text1"/>
                <w:lang w:eastAsia="en-US"/>
              </w:rPr>
              <w:t>, реєстраційні документи</w:t>
            </w:r>
            <w:r w:rsidR="00014287">
              <w:rPr>
                <w:color w:val="000000" w:themeColor="text1"/>
                <w:lang w:eastAsia="en-US"/>
              </w:rPr>
              <w:t>)</w:t>
            </w:r>
          </w:p>
        </w:tc>
      </w:tr>
      <w:tr w:rsidR="00E91A03" w14:paraId="5BCD1BC1" w14:textId="77777777" w:rsidTr="78077C3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056" w14:textId="77777777" w:rsidR="00E91A03" w:rsidRDefault="00E91A0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Умови подання цінових пропозицій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9B5" w14:textId="77777777" w:rsidR="00E91A03" w:rsidRDefault="00E91A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Кожен Учасник має право подати тільки одну цінову пропозицію, яка не може бути в подальшому змінена. </w:t>
            </w:r>
          </w:p>
          <w:p w14:paraId="26FD461F" w14:textId="77777777" w:rsidR="00E91A03" w:rsidRDefault="00E9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14:paraId="5D77E65B" w14:textId="77777777" w:rsidR="00E91A03" w:rsidRDefault="00E91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пропозиції, за умови отримання письмової згоди на це учасника, який подав цінову пропозицію.</w:t>
            </w:r>
          </w:p>
        </w:tc>
      </w:tr>
    </w:tbl>
    <w:p w14:paraId="4BA196E7" w14:textId="438E49A9" w:rsidR="00014287" w:rsidRDefault="00014287"/>
    <w:p w14:paraId="32B36EAA" w14:textId="77777777" w:rsidR="00A86880" w:rsidRDefault="00014287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="00A8688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28A9301F" w14:textId="261B56C0"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29.11.2018</w:t>
      </w:r>
    </w:p>
    <w:p w14:paraId="7DA7F03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7A82E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AEB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14:paraId="792ACA04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015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1A3F3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7B6B" w14:textId="4E304496" w:rsidR="00A86880" w:rsidRDefault="00A86880" w:rsidP="00894331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відповідь на Запит цінової пропозиції Громадської спілки «Фонд підтримки реформ в Україні» на закупівлю послуг з</w:t>
      </w:r>
      <w:r w:rsidRPr="00653A14">
        <w:rPr>
          <w:rFonts w:ascii="Times New Roman" w:hAnsi="Times New Roman" w:cs="Times New Roman"/>
          <w:sz w:val="24"/>
          <w:szCs w:val="24"/>
        </w:rPr>
        <w:t xml:space="preserve"> </w:t>
      </w:r>
      <w:r w:rsidR="0071568F">
        <w:rPr>
          <w:rFonts w:ascii="Times New Roman" w:hAnsi="Times New Roman" w:cs="Times New Roman"/>
          <w:sz w:val="24"/>
          <w:szCs w:val="24"/>
        </w:rPr>
        <w:t xml:space="preserve">синхронного та послідовного перекладів </w:t>
      </w:r>
      <w:r w:rsidR="0071568F" w:rsidRPr="008A641C">
        <w:rPr>
          <w:rFonts w:ascii="Times New Roman" w:hAnsi="Times New Roman" w:cs="Times New Roman"/>
          <w:sz w:val="24"/>
          <w:szCs w:val="24"/>
        </w:rPr>
        <w:t>під час проведення Третіх національних консультацій з розробки секторальних та крос-секторальних експортних стратегії 6,7,12,13,14 листопада 2018р</w:t>
      </w:r>
      <w:r w:rsidR="0071568F" w:rsidRPr="00B925D7">
        <w:rPr>
          <w:rFonts w:ascii="Times New Roman" w:hAnsi="Times New Roman" w:cs="Times New Roman"/>
          <w:sz w:val="24"/>
          <w:szCs w:val="24"/>
        </w:rPr>
        <w:t xml:space="preserve"> </w:t>
      </w:r>
      <w:r w:rsidR="0071568F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Pr="00B925D7">
        <w:rPr>
          <w:rFonts w:ascii="Times New Roman" w:hAnsi="Times New Roman" w:cs="Times New Roman"/>
          <w:sz w:val="24"/>
          <w:szCs w:val="24"/>
        </w:rPr>
        <w:t>«Розвиток потенціалу Департаменту розвитку експорту та Департаменту технічного регулювання Міністерства економічного розвитку і торгівлі України задля спрямування та координації розробки та реалізації політики в рамках компетенції департаментів»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94331" w:rsidRPr="0071568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назва компанії</w:t>
      </w:r>
      <w:r w:rsidR="0071568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71568F" w:rsidRPr="0071568F">
        <w:rPr>
          <w:rFonts w:ascii="Times New Roman" w:hAnsi="Times New Roman" w:cs="Times New Roman"/>
          <w:i/>
          <w:sz w:val="24"/>
          <w:szCs w:val="24"/>
          <w:highlight w:val="yellow"/>
        </w:rPr>
        <w:t>ФО-П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bookmarkStart w:id="6" w:name="_GoBack"/>
      <w:bookmarkEnd w:id="6"/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нада</w:t>
      </w:r>
      <w:r w:rsidR="00894331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1A7F0D" w14:textId="77777777"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Сума у гривні (сума прописом)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904FE" w14:textId="77777777"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1915400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7" w:name="_Hlk516223650"/>
      <w:r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7"/>
    <w:p w14:paraId="0F5041AB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40368" w14:textId="6F40F9B0" w:rsidR="00A86880" w:rsidRDefault="000A41A6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про</w:t>
      </w:r>
      <w:r w:rsidR="00F90E15">
        <w:rPr>
          <w:rFonts w:ascii="Times New Roman" w:hAnsi="Times New Roman" w:cs="Times New Roman"/>
          <w:sz w:val="24"/>
          <w:szCs w:val="24"/>
        </w:rPr>
        <w:t xml:space="preserve"> </w:t>
      </w:r>
      <w:r w:rsidR="001A48B8">
        <w:rPr>
          <w:rFonts w:ascii="Times New Roman" w:hAnsi="Times New Roman" w:cs="Times New Roman"/>
          <w:sz w:val="24"/>
          <w:szCs w:val="24"/>
        </w:rPr>
        <w:t>компанію/ФОП додається</w:t>
      </w:r>
      <w:r w:rsidR="00A86880">
        <w:rPr>
          <w:rFonts w:ascii="Times New Roman" w:hAnsi="Times New Roman" w:cs="Times New Roman"/>
          <w:sz w:val="24"/>
          <w:szCs w:val="24"/>
        </w:rPr>
        <w:t>.</w:t>
      </w:r>
    </w:p>
    <w:p w14:paraId="70336ECA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3C90" w14:textId="77777777" w:rsidR="00A86880" w:rsidRDefault="00A86880" w:rsidP="00A868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6197D" w14:textId="7EA01867" w:rsidR="00A86880" w:rsidRDefault="00A86880" w:rsidP="001A48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89C743B" w14:textId="4ECF0A93" w:rsidR="00A86880" w:rsidRDefault="00A86880" w:rsidP="001A48B8">
      <w:pPr>
        <w:ind w:left="851"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1A48B8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(підпис) </w:t>
      </w:r>
    </w:p>
    <w:p w14:paraId="4523B68B" w14:textId="77777777" w:rsidR="00A86880" w:rsidRDefault="00A86880" w:rsidP="00A86880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061EC928" w14:textId="77777777" w:rsidR="00A86880" w:rsidRDefault="00A86880" w:rsidP="00A8688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м. п.</w:t>
      </w:r>
    </w:p>
    <w:p w14:paraId="6617A672" w14:textId="77777777" w:rsidR="00A86880" w:rsidRDefault="00A86880" w:rsidP="00A86880"/>
    <w:p w14:paraId="4564B55B" w14:textId="77777777" w:rsidR="00D85742" w:rsidRDefault="00D85742"/>
    <w:sectPr w:rsidR="00D8574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FE5"/>
    <w:multiLevelType w:val="hybridMultilevel"/>
    <w:tmpl w:val="94445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2F7"/>
    <w:multiLevelType w:val="multilevel"/>
    <w:tmpl w:val="4B14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0B2"/>
    <w:multiLevelType w:val="hybridMultilevel"/>
    <w:tmpl w:val="2D8C9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27E"/>
    <w:multiLevelType w:val="hybridMultilevel"/>
    <w:tmpl w:val="4950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zIyMLU0MTO3MDRU0lEKTi0uzszPAykwrQUA6MPy9ywAAAA="/>
  </w:docVars>
  <w:rsids>
    <w:rsidRoot w:val="24C35536"/>
    <w:rsid w:val="00014287"/>
    <w:rsid w:val="000452B1"/>
    <w:rsid w:val="0007551F"/>
    <w:rsid w:val="000A41A6"/>
    <w:rsid w:val="000F6AC7"/>
    <w:rsid w:val="001A48B8"/>
    <w:rsid w:val="002116C4"/>
    <w:rsid w:val="00222995"/>
    <w:rsid w:val="00347636"/>
    <w:rsid w:val="004A34B6"/>
    <w:rsid w:val="004B53FE"/>
    <w:rsid w:val="00516269"/>
    <w:rsid w:val="00554539"/>
    <w:rsid w:val="006530CB"/>
    <w:rsid w:val="00653A14"/>
    <w:rsid w:val="006B3D1C"/>
    <w:rsid w:val="006E6E08"/>
    <w:rsid w:val="0071568F"/>
    <w:rsid w:val="0073192B"/>
    <w:rsid w:val="0076364E"/>
    <w:rsid w:val="00813632"/>
    <w:rsid w:val="008141DF"/>
    <w:rsid w:val="00880C5A"/>
    <w:rsid w:val="00894331"/>
    <w:rsid w:val="008943AC"/>
    <w:rsid w:val="008A641C"/>
    <w:rsid w:val="00A03788"/>
    <w:rsid w:val="00A505A6"/>
    <w:rsid w:val="00A86880"/>
    <w:rsid w:val="00A90440"/>
    <w:rsid w:val="00B925D7"/>
    <w:rsid w:val="00C356B3"/>
    <w:rsid w:val="00CF171A"/>
    <w:rsid w:val="00D170ED"/>
    <w:rsid w:val="00D76D2B"/>
    <w:rsid w:val="00D85742"/>
    <w:rsid w:val="00DD01E8"/>
    <w:rsid w:val="00E62730"/>
    <w:rsid w:val="00E82137"/>
    <w:rsid w:val="00E91A03"/>
    <w:rsid w:val="00EA7549"/>
    <w:rsid w:val="00EB586B"/>
    <w:rsid w:val="00EF2621"/>
    <w:rsid w:val="00F2101E"/>
    <w:rsid w:val="00F90E15"/>
    <w:rsid w:val="24C35536"/>
    <w:rsid w:val="4DAB7F8B"/>
    <w:rsid w:val="780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D2C3"/>
  <w15:chartTrackingRefBased/>
  <w15:docId w15:val="{F14AA43A-A92D-4B77-93FF-697EB08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03"/>
    <w:pPr>
      <w:ind w:left="720"/>
      <w:contextualSpacing/>
    </w:pPr>
  </w:style>
  <w:style w:type="paragraph" w:customStyle="1" w:styleId="rvps2">
    <w:name w:val="rvps2"/>
    <w:basedOn w:val="a"/>
    <w:rsid w:val="00E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eebolaChar">
    <w:name w:val="Base_ebola Char"/>
    <w:link w:val="Baseebola"/>
    <w:locked/>
    <w:rsid w:val="00E91A03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E91A03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table" w:styleId="a5">
    <w:name w:val="Table Grid"/>
    <w:basedOn w:val="a1"/>
    <w:uiPriority w:val="39"/>
    <w:rsid w:val="00E91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7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sr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Oksana Krasitska</cp:lastModifiedBy>
  <cp:revision>2</cp:revision>
  <dcterms:created xsi:type="dcterms:W3CDTF">2018-11-22T13:39:00Z</dcterms:created>
  <dcterms:modified xsi:type="dcterms:W3CDTF">2018-11-22T13:39:00Z</dcterms:modified>
</cp:coreProperties>
</file>