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D6C" w:rsidRDefault="00B77D6C" w:rsidP="00B77D6C">
      <w:pPr>
        <w:pBdr>
          <w:top w:val="nil"/>
          <w:left w:val="nil"/>
          <w:bottom w:val="nil"/>
          <w:right w:val="nil"/>
          <w:between w:val="nil"/>
        </w:pBdr>
        <w:spacing w:after="0" w:line="240" w:lineRule="auto"/>
        <w:rPr>
          <w:rFonts w:eastAsia="Open Sans" w:cs="Open Sans"/>
          <w:b/>
          <w:color w:val="1F3864"/>
          <w:sz w:val="28"/>
          <w:szCs w:val="28"/>
        </w:rPr>
      </w:pPr>
      <w:r w:rsidRPr="00B77D6C">
        <w:rPr>
          <w:rFonts w:eastAsia="Open Sans" w:cs="Open Sans"/>
          <w:b/>
          <w:color w:val="1F3864"/>
          <w:sz w:val="28"/>
          <w:szCs w:val="28"/>
        </w:rPr>
        <w:t xml:space="preserve">ORGANIZATION SUPPORT. WORKSHOPS </w:t>
      </w:r>
      <w:r>
        <w:rPr>
          <w:rFonts w:eastAsia="Open Sans" w:cs="Open Sans"/>
          <w:b/>
          <w:color w:val="1F3864"/>
          <w:sz w:val="28"/>
          <w:szCs w:val="28"/>
        </w:rPr>
        <w:t>FOR BOOK PUBLISHING INDUSRTY</w:t>
      </w:r>
    </w:p>
    <w:p w:rsidR="00B77D6C" w:rsidRPr="00B77D6C" w:rsidRDefault="00B77D6C" w:rsidP="00B77D6C">
      <w:pPr>
        <w:pBdr>
          <w:top w:val="nil"/>
          <w:left w:val="nil"/>
          <w:bottom w:val="nil"/>
          <w:right w:val="nil"/>
          <w:between w:val="nil"/>
        </w:pBdr>
        <w:spacing w:after="0" w:line="240" w:lineRule="auto"/>
        <w:rPr>
          <w:rFonts w:eastAsia="Open Sans" w:cs="Open Sans"/>
          <w:b/>
          <w:color w:val="1F3864"/>
          <w:sz w:val="28"/>
          <w:szCs w:val="28"/>
        </w:rPr>
      </w:pPr>
    </w:p>
    <w:p w:rsidR="00C674D2" w:rsidRPr="00E307D5" w:rsidRDefault="00C674D2" w:rsidP="00C674D2">
      <w:pPr>
        <w:rPr>
          <w:rFonts w:eastAsia="Times New Roman" w:cs="Times New Roman"/>
        </w:rPr>
      </w:pPr>
      <w:r w:rsidRPr="00E307D5">
        <w:rPr>
          <w:rFonts w:eastAsia="Open Sans" w:cs="Open Sans"/>
          <w:b/>
          <w:color w:val="1F3864"/>
        </w:rPr>
        <w:t>SECTOR:</w:t>
      </w:r>
      <w:r w:rsidRPr="00E307D5">
        <w:rPr>
          <w:rFonts w:eastAsia="Open Sans Light" w:cs="Open Sans Light"/>
          <w:color w:val="1F3864"/>
        </w:rPr>
        <w:t xml:space="preserve"> </w:t>
      </w:r>
      <w:r w:rsidRPr="00E307D5">
        <w:rPr>
          <w:rFonts w:eastAsia="Times New Roman" w:cs="Times New Roman"/>
        </w:rPr>
        <w:t>Creative industry (Book publishing)</w:t>
      </w:r>
    </w:p>
    <w:p w:rsidR="00C674D2" w:rsidRPr="00E307D5" w:rsidRDefault="00C674D2" w:rsidP="00C674D2">
      <w:pPr>
        <w:rPr>
          <w:rFonts w:eastAsia="Times New Roman" w:cs="Times New Roman"/>
        </w:rPr>
      </w:pPr>
      <w:r w:rsidRPr="00E307D5">
        <w:rPr>
          <w:rFonts w:eastAsia="Open Sans" w:cs="Open Sans"/>
          <w:b/>
          <w:color w:val="1F3864"/>
        </w:rPr>
        <w:t xml:space="preserve">DATES: </w:t>
      </w:r>
      <w:r w:rsidRPr="00E307D5">
        <w:t xml:space="preserve">20-24 </w:t>
      </w:r>
      <w:r w:rsidRPr="00E307D5">
        <w:rPr>
          <w:rFonts w:eastAsia="Times New Roman" w:cs="Times New Roman"/>
        </w:rPr>
        <w:t>May 2020</w:t>
      </w:r>
    </w:p>
    <w:p w:rsidR="00C674D2" w:rsidRDefault="00C674D2" w:rsidP="00C674D2">
      <w:pPr>
        <w:rPr>
          <w:rFonts w:eastAsia="Times New Roman" w:cs="Times New Roman"/>
        </w:rPr>
      </w:pPr>
      <w:r w:rsidRPr="00E307D5">
        <w:rPr>
          <w:rFonts w:eastAsia="Open Sans" w:cs="Open Sans"/>
          <w:b/>
          <w:color w:val="1F3864"/>
        </w:rPr>
        <w:t>City:</w:t>
      </w:r>
      <w:r w:rsidRPr="00E307D5">
        <w:rPr>
          <w:rFonts w:eastAsia="Open Sans Light" w:cs="Open Sans Light"/>
          <w:color w:val="1F3864"/>
        </w:rPr>
        <w:t xml:space="preserve"> </w:t>
      </w:r>
      <w:r w:rsidRPr="00E307D5">
        <w:rPr>
          <w:rFonts w:eastAsia="Times New Roman" w:cs="Times New Roman"/>
        </w:rPr>
        <w:t>Kyiv</w:t>
      </w:r>
      <w:r>
        <w:rPr>
          <w:rFonts w:eastAsia="Times New Roman" w:cs="Times New Roman"/>
        </w:rPr>
        <w:t xml:space="preserve"> </w:t>
      </w:r>
    </w:p>
    <w:p w:rsidR="00C674D2" w:rsidRPr="00537B4B" w:rsidRDefault="00C674D2" w:rsidP="00C674D2">
      <w:pPr>
        <w:rPr>
          <w:rFonts w:eastAsia="Open Sans" w:cs="Open Sans"/>
          <w:b/>
          <w:color w:val="1F3864"/>
          <w:sz w:val="21"/>
          <w:szCs w:val="21"/>
        </w:rPr>
      </w:pPr>
      <w:bookmarkStart w:id="0" w:name="_Toc31712435"/>
      <w:r w:rsidRPr="00E307D5">
        <w:rPr>
          <w:rStyle w:val="10"/>
          <w:sz w:val="28"/>
          <w:szCs w:val="28"/>
        </w:rPr>
        <w:t>BACKGROUND</w:t>
      </w:r>
      <w:bookmarkEnd w:id="0"/>
      <w:r w:rsidRPr="00E307D5">
        <w:rPr>
          <w:sz w:val="21"/>
          <w:szCs w:val="21"/>
        </w:rPr>
        <w:t>:</w:t>
      </w:r>
    </w:p>
    <w:p w:rsidR="00C674D2" w:rsidRPr="00C674D2" w:rsidRDefault="00C674D2" w:rsidP="00C674D2">
      <w:pPr>
        <w:pBdr>
          <w:top w:val="nil"/>
          <w:left w:val="nil"/>
          <w:bottom w:val="nil"/>
          <w:right w:val="nil"/>
          <w:between w:val="nil"/>
        </w:pBdr>
        <w:spacing w:after="0" w:line="240" w:lineRule="auto"/>
        <w:rPr>
          <w:rFonts w:eastAsia="Times New Roman" w:cs="Times New Roman"/>
          <w:color w:val="000000"/>
        </w:rPr>
      </w:pPr>
      <w:r w:rsidRPr="00E307D5">
        <w:rPr>
          <w:rFonts w:eastAsia="Times New Roman" w:cs="Times New Roman"/>
          <w:b/>
        </w:rPr>
        <w:t>May 20-24, 2020 The 10th International Book Arsenal Festival</w:t>
      </w:r>
      <w:r w:rsidRPr="00E307D5">
        <w:rPr>
          <w:rFonts w:eastAsia="Times New Roman" w:cs="Times New Roman"/>
        </w:rPr>
        <w:t xml:space="preserve"> will be held in Kyiv. The International Book Arsenal Festival – is</w:t>
      </w:r>
      <w:r w:rsidRPr="00E307D5">
        <w:t xml:space="preserve"> </w:t>
      </w:r>
      <w:r w:rsidRPr="00E307D5">
        <w:rPr>
          <w:rFonts w:eastAsia="Times New Roman" w:cs="Times New Roman"/>
        </w:rPr>
        <w:t xml:space="preserve">an annual project of the </w:t>
      </w:r>
      <w:proofErr w:type="spellStart"/>
      <w:r w:rsidRPr="00E307D5">
        <w:rPr>
          <w:rFonts w:eastAsia="Times New Roman" w:cs="Times New Roman"/>
        </w:rPr>
        <w:t>Mystetskyi</w:t>
      </w:r>
      <w:proofErr w:type="spellEnd"/>
      <w:r w:rsidRPr="00E307D5">
        <w:rPr>
          <w:rFonts w:eastAsia="Times New Roman" w:cs="Times New Roman"/>
        </w:rPr>
        <w:t xml:space="preserve"> Arsenal</w:t>
      </w:r>
      <w:r w:rsidRPr="00E307D5">
        <w:rPr>
          <w:rFonts w:eastAsia="Times New Roman" w:cs="Times New Roman"/>
          <w:lang w:val="uk-UA"/>
        </w:rPr>
        <w:t xml:space="preserve">, </w:t>
      </w:r>
      <w:r w:rsidRPr="00E307D5">
        <w:rPr>
          <w:rFonts w:eastAsia="Times New Roman" w:cs="Times New Roman"/>
        </w:rPr>
        <w:t xml:space="preserve">an intellectual event in Ukraine, where the book, literary and artistic scenes develop and interact with each other, and joint high-quality, timely and innovative projects are implemented. Book Arsenal is created to inspire the interest of foreigners in the national product, focusing on the popularization of literature, writers, and the spread of culture abroad. Taking into account the proven popularity of the Book Arsenal the festival will be the perfect occasion and place for matchmaking the incoming delegation of international literary agents and publishers with Ukrainian publishers in the frame </w:t>
      </w:r>
      <w:r w:rsidRPr="00E307D5">
        <w:rPr>
          <w:rFonts w:eastAsia="Times New Roman" w:cs="Times New Roman"/>
          <w:b/>
          <w:bCs/>
          <w:color w:val="000000"/>
        </w:rPr>
        <w:t>professional program of the 10th Anniversary Book Festival Arsenal</w:t>
      </w:r>
      <w:r w:rsidRPr="00E307D5">
        <w:rPr>
          <w:rFonts w:eastAsia="Times New Roman" w:cs="Times New Roman"/>
          <w:color w:val="000000"/>
        </w:rPr>
        <w:t xml:space="preserve">. </w:t>
      </w:r>
    </w:p>
    <w:p w:rsidR="00C674D2" w:rsidRPr="00C674D2" w:rsidRDefault="00C674D2" w:rsidP="00C674D2">
      <w:pPr>
        <w:pStyle w:val="1"/>
        <w:rPr>
          <w:rFonts w:asciiTheme="minorHAnsi" w:hAnsiTheme="minorHAnsi"/>
          <w:sz w:val="28"/>
          <w:szCs w:val="28"/>
        </w:rPr>
      </w:pPr>
      <w:bookmarkStart w:id="1" w:name="_Toc31712439"/>
      <w:r w:rsidRPr="00E307D5">
        <w:rPr>
          <w:rFonts w:asciiTheme="minorHAnsi" w:hAnsiTheme="minorHAnsi"/>
          <w:sz w:val="28"/>
          <w:szCs w:val="28"/>
        </w:rPr>
        <w:t>BUSINESS CONSULTANT TERMS OF REFERENCES</w:t>
      </w:r>
      <w:bookmarkStart w:id="2" w:name="_Toc31712442"/>
      <w:bookmarkEnd w:id="1"/>
    </w:p>
    <w:p w:rsidR="00C674D2" w:rsidRPr="00C674D2" w:rsidRDefault="00C674D2" w:rsidP="00C674D2">
      <w:pPr>
        <w:pStyle w:val="2"/>
        <w:rPr>
          <w:rFonts w:asciiTheme="minorHAnsi" w:hAnsiTheme="minorHAnsi"/>
          <w:b/>
          <w:bCs/>
          <w:shd w:val="clear" w:color="auto" w:fill="FFFFFF"/>
        </w:rPr>
      </w:pPr>
      <w:r w:rsidRPr="00C674D2">
        <w:rPr>
          <w:rFonts w:asciiTheme="minorHAnsi" w:hAnsiTheme="minorHAnsi"/>
          <w:b/>
          <w:bCs/>
          <w:shd w:val="clear" w:color="auto" w:fill="FFFFFF"/>
        </w:rPr>
        <w:t>Workshops organization</w:t>
      </w:r>
      <w:bookmarkEnd w:id="2"/>
      <w:r w:rsidRPr="00C674D2">
        <w:rPr>
          <w:rFonts w:asciiTheme="minorHAnsi" w:hAnsiTheme="minorHAnsi"/>
          <w:b/>
          <w:bCs/>
          <w:shd w:val="clear" w:color="auto" w:fill="FFFFFF"/>
        </w:rPr>
        <w:t xml:space="preserve"> </w:t>
      </w:r>
    </w:p>
    <w:p w:rsidR="00C674D2" w:rsidRDefault="00C674D2" w:rsidP="00C674D2">
      <w:pPr>
        <w:rPr>
          <w:rFonts w:cs="Times New Roman"/>
          <w:color w:val="000000" w:themeColor="text1"/>
        </w:rPr>
      </w:pPr>
      <w:r w:rsidRPr="00C674D2">
        <w:rPr>
          <w:rStyle w:val="20"/>
        </w:rPr>
        <w:t xml:space="preserve">Purpose: </w:t>
      </w:r>
      <w:bookmarkStart w:id="3" w:name="_Toc31712437"/>
      <w:r w:rsidRPr="00C674D2">
        <w:rPr>
          <w:rFonts w:eastAsia="Times New Roman" w:cs="Times New Roman"/>
        </w:rPr>
        <w:t xml:space="preserve">Provide opportunities to Ukrainian publishers to start export by upgrading skills and pieces of knowledge and experience exchange. </w:t>
      </w:r>
    </w:p>
    <w:p w:rsidR="00C674D2" w:rsidRPr="00C674D2" w:rsidRDefault="00C674D2" w:rsidP="00C674D2">
      <w:pPr>
        <w:rPr>
          <w:rFonts w:eastAsia="Times New Roman" w:cs="Times New Roman"/>
        </w:rPr>
      </w:pPr>
      <w:r w:rsidRPr="00E307D5">
        <w:rPr>
          <w:rStyle w:val="20"/>
        </w:rPr>
        <w:t>Targeted participants:</w:t>
      </w:r>
      <w:bookmarkEnd w:id="3"/>
      <w:r w:rsidRPr="00E307D5">
        <w:rPr>
          <w:rFonts w:cs="Times New Roman"/>
          <w:b/>
          <w:color w:val="323E4F" w:themeColor="text2" w:themeShade="BF"/>
          <w:szCs w:val="24"/>
        </w:rPr>
        <w:t xml:space="preserve"> </w:t>
      </w:r>
      <w:r w:rsidRPr="00C674D2">
        <w:rPr>
          <w:rFonts w:cs="Times New Roman"/>
          <w:color w:val="000000" w:themeColor="text1"/>
          <w:szCs w:val="24"/>
        </w:rPr>
        <w:t>Ukrainian publishers, literary agents, authors.</w:t>
      </w:r>
    </w:p>
    <w:p w:rsidR="00C674D2" w:rsidRPr="007F2BFF" w:rsidRDefault="00C674D2" w:rsidP="007F2BFF">
      <w:pPr>
        <w:pStyle w:val="a3"/>
        <w:numPr>
          <w:ilvl w:val="0"/>
          <w:numId w:val="4"/>
        </w:numPr>
        <w:pBdr>
          <w:top w:val="nil"/>
          <w:left w:val="nil"/>
          <w:bottom w:val="nil"/>
          <w:right w:val="nil"/>
          <w:between w:val="nil"/>
        </w:pBdr>
        <w:spacing w:after="0" w:line="240" w:lineRule="auto"/>
        <w:rPr>
          <w:rFonts w:cs="Times New Roman"/>
          <w:color w:val="000000" w:themeColor="text1"/>
          <w:highlight w:val="yellow"/>
        </w:rPr>
      </w:pPr>
      <w:r w:rsidRPr="00C674D2">
        <w:rPr>
          <w:rFonts w:cs="Times New Roman"/>
          <w:color w:val="000000" w:themeColor="text1"/>
        </w:rPr>
        <w:t xml:space="preserve">As a part of </w:t>
      </w:r>
      <w:r w:rsidRPr="00C674D2">
        <w:rPr>
          <w:rFonts w:eastAsia="Times New Roman" w:cs="Times New Roman"/>
          <w:b/>
          <w:bCs/>
          <w:color w:val="000000"/>
        </w:rPr>
        <w:t>professional program of the 10th Anniversary Book Festival Arsenal</w:t>
      </w:r>
      <w:r w:rsidRPr="00C674D2">
        <w:rPr>
          <w:rFonts w:cs="Times New Roman"/>
          <w:color w:val="000000" w:themeColor="text1"/>
        </w:rPr>
        <w:t xml:space="preserve"> at least 4 </w:t>
      </w:r>
      <w:r w:rsidRPr="00C674D2">
        <w:rPr>
          <w:shd w:val="clear" w:color="auto" w:fill="FFFFFF"/>
        </w:rPr>
        <w:t xml:space="preserve">workshops </w:t>
      </w:r>
      <w:r w:rsidRPr="00C674D2">
        <w:rPr>
          <w:rFonts w:cs="Times New Roman"/>
          <w:color w:val="000000" w:themeColor="text1"/>
        </w:rPr>
        <w:t xml:space="preserve">on the proposed topics should be organized and delivered. The topics are following: </w:t>
      </w:r>
      <w:r w:rsidR="007F2BFF" w:rsidRPr="007F2BFF">
        <w:rPr>
          <w:rFonts w:cs="Times New Roman"/>
          <w:color w:val="000000" w:themeColor="text1"/>
          <w:highlight w:val="yellow"/>
        </w:rPr>
        <w:t>literary agents</w:t>
      </w:r>
      <w:r w:rsidR="007F2BFF" w:rsidRPr="007F2BFF">
        <w:rPr>
          <w:rFonts w:cs="Times New Roman"/>
          <w:color w:val="000000" w:themeColor="text1"/>
          <w:highlight w:val="yellow"/>
          <w:lang w:val="uk-UA"/>
        </w:rPr>
        <w:t xml:space="preserve">, </w:t>
      </w:r>
      <w:r w:rsidR="007F2BFF" w:rsidRPr="007F2BFF">
        <w:rPr>
          <w:rFonts w:cs="Times New Roman"/>
          <w:color w:val="000000" w:themeColor="text1"/>
          <w:highlight w:val="yellow"/>
        </w:rPr>
        <w:t>u</w:t>
      </w:r>
      <w:r w:rsidR="007F2BFF" w:rsidRPr="007F2BFF">
        <w:rPr>
          <w:rFonts w:eastAsia="Times New Roman" w:cs="Times New Roman"/>
          <w:color w:val="000000"/>
          <w:highlight w:val="yellow"/>
        </w:rPr>
        <w:t>nexpected distribution patterns, digitization in the publishing business</w:t>
      </w:r>
      <w:r w:rsidR="007F2BFF" w:rsidRPr="007F2BFF">
        <w:rPr>
          <w:rFonts w:eastAsia="Times New Roman" w:cs="Times New Roman"/>
          <w:color w:val="000000"/>
          <w:highlight w:val="yellow"/>
          <w:lang w:val="uk-UA"/>
        </w:rPr>
        <w:t xml:space="preserve">, </w:t>
      </w:r>
      <w:proofErr w:type="spellStart"/>
      <w:r w:rsidR="007F2BFF" w:rsidRPr="007F2BFF">
        <w:rPr>
          <w:rFonts w:eastAsia="Times New Roman" w:cs="Times New Roman"/>
          <w:color w:val="000000"/>
          <w:highlight w:val="yellow"/>
          <w:lang w:val="uk-UA"/>
        </w:rPr>
        <w:t>new</w:t>
      </w:r>
      <w:proofErr w:type="spellEnd"/>
      <w:r w:rsidR="007F2BFF" w:rsidRPr="007F2BFF">
        <w:rPr>
          <w:rFonts w:eastAsia="Times New Roman" w:cs="Times New Roman"/>
          <w:color w:val="000000"/>
          <w:highlight w:val="yellow"/>
          <w:lang w:val="uk-UA"/>
        </w:rPr>
        <w:t xml:space="preserve"> </w:t>
      </w:r>
      <w:proofErr w:type="spellStart"/>
      <w:r w:rsidR="007F2BFF" w:rsidRPr="007F2BFF">
        <w:rPr>
          <w:rFonts w:eastAsia="Times New Roman" w:cs="Times New Roman"/>
          <w:color w:val="000000"/>
          <w:highlight w:val="yellow"/>
          <w:lang w:val="uk-UA"/>
        </w:rPr>
        <w:t>ways</w:t>
      </w:r>
      <w:proofErr w:type="spellEnd"/>
      <w:r w:rsidR="007F2BFF" w:rsidRPr="007F2BFF">
        <w:rPr>
          <w:rFonts w:eastAsia="Times New Roman" w:cs="Times New Roman"/>
          <w:color w:val="000000"/>
          <w:highlight w:val="yellow"/>
          <w:lang w:val="uk-UA"/>
        </w:rPr>
        <w:t xml:space="preserve"> </w:t>
      </w:r>
      <w:r w:rsidR="007F2BFF">
        <w:rPr>
          <w:rFonts w:eastAsia="Times New Roman" w:cs="Times New Roman"/>
          <w:color w:val="000000"/>
          <w:highlight w:val="yellow"/>
        </w:rPr>
        <w:t xml:space="preserve">of the </w:t>
      </w:r>
      <w:proofErr w:type="spellStart"/>
      <w:r w:rsidR="007F2BFF" w:rsidRPr="007F2BFF">
        <w:rPr>
          <w:rFonts w:eastAsia="Times New Roman" w:cs="Times New Roman"/>
          <w:color w:val="000000"/>
          <w:highlight w:val="yellow"/>
          <w:lang w:val="uk-UA"/>
        </w:rPr>
        <w:t>promot</w:t>
      </w:r>
      <w:proofErr w:type="spellEnd"/>
      <w:r w:rsidR="007F2BFF">
        <w:rPr>
          <w:rFonts w:eastAsia="Times New Roman" w:cs="Times New Roman"/>
          <w:color w:val="000000"/>
          <w:highlight w:val="yellow"/>
        </w:rPr>
        <w:t>ion</w:t>
      </w:r>
      <w:r w:rsidR="007F2BFF" w:rsidRPr="007F2BFF">
        <w:rPr>
          <w:rFonts w:eastAsia="Times New Roman" w:cs="Times New Roman"/>
          <w:color w:val="000000"/>
          <w:highlight w:val="yellow"/>
          <w:lang w:val="uk-UA"/>
        </w:rPr>
        <w:t xml:space="preserve"> </w:t>
      </w:r>
      <w:proofErr w:type="spellStart"/>
      <w:r w:rsidR="007F2BFF" w:rsidRPr="007F2BFF">
        <w:rPr>
          <w:rFonts w:eastAsia="Times New Roman" w:cs="Times New Roman"/>
          <w:color w:val="000000"/>
          <w:highlight w:val="yellow"/>
          <w:lang w:val="uk-UA"/>
        </w:rPr>
        <w:t>books</w:t>
      </w:r>
      <w:proofErr w:type="spellEnd"/>
      <w:r w:rsidR="007F2BFF" w:rsidRPr="007F2BFF">
        <w:rPr>
          <w:rFonts w:eastAsia="Times New Roman" w:cs="Times New Roman"/>
          <w:color w:val="000000"/>
          <w:highlight w:val="yellow"/>
          <w:lang w:val="uk-UA"/>
        </w:rPr>
        <w:t>.</w:t>
      </w:r>
      <w:r w:rsidR="007F2BFF">
        <w:rPr>
          <w:rFonts w:eastAsia="Times New Roman" w:cs="Times New Roman"/>
          <w:color w:val="000000"/>
          <w:lang w:val="uk-UA"/>
        </w:rPr>
        <w:t xml:space="preserve"> </w:t>
      </w:r>
    </w:p>
    <w:p w:rsidR="00C674D2" w:rsidRPr="00EF32F9" w:rsidRDefault="00C674D2" w:rsidP="00EF32F9">
      <w:pPr>
        <w:pBdr>
          <w:top w:val="nil"/>
          <w:left w:val="nil"/>
          <w:bottom w:val="nil"/>
          <w:right w:val="nil"/>
          <w:between w:val="nil"/>
        </w:pBdr>
        <w:spacing w:after="0" w:line="240" w:lineRule="auto"/>
        <w:rPr>
          <w:rFonts w:eastAsia="Times New Roman" w:cs="Times New Roman"/>
          <w:color w:val="000000"/>
        </w:rPr>
      </w:pPr>
    </w:p>
    <w:p w:rsidR="00C674D2" w:rsidRPr="00C674D2" w:rsidRDefault="00C674D2" w:rsidP="00C674D2">
      <w:pPr>
        <w:pStyle w:val="a3"/>
        <w:numPr>
          <w:ilvl w:val="0"/>
          <w:numId w:val="4"/>
        </w:numPr>
        <w:pBdr>
          <w:top w:val="nil"/>
          <w:left w:val="nil"/>
          <w:bottom w:val="nil"/>
          <w:right w:val="nil"/>
          <w:between w:val="nil"/>
        </w:pBdr>
        <w:jc w:val="both"/>
        <w:rPr>
          <w:rFonts w:eastAsia="Times New Roman" w:cs="Times New Roman"/>
          <w:b/>
        </w:rPr>
      </w:pPr>
      <w:r w:rsidRPr="00C674D2">
        <w:rPr>
          <w:rFonts w:cs="Times New Roman"/>
          <w:color w:val="000000" w:themeColor="text1"/>
        </w:rPr>
        <w:t xml:space="preserve">To showcase Ukraine`s export capabilities one seminar dedicated to the modern Ukrainian literature supposed to be organized. This seminar will be organized for international guest who will arrive to </w:t>
      </w:r>
      <w:r w:rsidRPr="00C674D2">
        <w:rPr>
          <w:rFonts w:eastAsia="Times New Roman" w:cs="Times New Roman"/>
          <w:b/>
        </w:rPr>
        <w:t>the 10th International Book Arsenal Festival.</w:t>
      </w:r>
    </w:p>
    <w:p w:rsidR="00C674D2" w:rsidRPr="00C674D2" w:rsidRDefault="00C674D2" w:rsidP="00C674D2">
      <w:pPr>
        <w:pBdr>
          <w:top w:val="nil"/>
          <w:left w:val="nil"/>
          <w:bottom w:val="nil"/>
          <w:right w:val="nil"/>
          <w:between w:val="nil"/>
        </w:pBdr>
        <w:jc w:val="both"/>
        <w:rPr>
          <w:rFonts w:eastAsia="Times New Roman" w:cs="Times New Roman"/>
          <w:i/>
          <w:iCs/>
          <w:color w:val="000000"/>
        </w:rPr>
      </w:pPr>
      <w:r w:rsidRPr="00E307D5">
        <w:rPr>
          <w:rFonts w:eastAsia="Times New Roman" w:cs="Times New Roman"/>
          <w:i/>
          <w:iCs/>
          <w:color w:val="000000"/>
        </w:rPr>
        <w:t xml:space="preserve">It is expected that selected subcontractor will facilitate speakers with a proofed background. All speakers </w:t>
      </w:r>
      <w:r>
        <w:rPr>
          <w:rFonts w:eastAsia="Times New Roman" w:cs="Times New Roman"/>
          <w:i/>
          <w:iCs/>
          <w:color w:val="000000"/>
        </w:rPr>
        <w:t xml:space="preserve">and a content </w:t>
      </w:r>
      <w:r w:rsidRPr="00E307D5">
        <w:rPr>
          <w:rFonts w:eastAsia="Times New Roman" w:cs="Times New Roman"/>
          <w:i/>
          <w:iCs/>
          <w:color w:val="000000"/>
        </w:rPr>
        <w:t xml:space="preserve">have to be agreed with the Project manager. </w:t>
      </w:r>
      <w:r>
        <w:rPr>
          <w:rFonts w:eastAsia="Times New Roman" w:cs="Times New Roman"/>
          <w:i/>
          <w:iCs/>
          <w:color w:val="000000"/>
        </w:rPr>
        <w:t xml:space="preserve">The speakers fee should be included to the offer. </w:t>
      </w:r>
    </w:p>
    <w:p w:rsidR="00C674D2" w:rsidRPr="00C674D2" w:rsidRDefault="00C674D2" w:rsidP="00C674D2">
      <w:pPr>
        <w:pStyle w:val="2"/>
        <w:rPr>
          <w:rFonts w:asciiTheme="minorHAnsi" w:hAnsiTheme="minorHAnsi"/>
          <w:b/>
          <w:bCs/>
          <w:shd w:val="clear" w:color="auto" w:fill="FFFFFF"/>
        </w:rPr>
      </w:pPr>
      <w:bookmarkStart w:id="4" w:name="_Toc31712443"/>
      <w:r w:rsidRPr="00C674D2">
        <w:rPr>
          <w:rFonts w:asciiTheme="minorHAnsi" w:hAnsiTheme="minorHAnsi"/>
          <w:b/>
          <w:bCs/>
          <w:shd w:val="clear" w:color="auto" w:fill="FFFFFF"/>
        </w:rPr>
        <w:t>Logistic support</w:t>
      </w:r>
      <w:bookmarkEnd w:id="4"/>
    </w:p>
    <w:p w:rsidR="00C674D2" w:rsidRPr="00E307D5" w:rsidRDefault="00C674D2" w:rsidP="00C674D2">
      <w:pPr>
        <w:spacing w:after="0" w:line="240" w:lineRule="auto"/>
        <w:rPr>
          <w:rFonts w:eastAsia="Times New Roman" w:cs="Times New Roman"/>
          <w:color w:val="000000"/>
        </w:rPr>
      </w:pPr>
      <w:r w:rsidRPr="00E307D5">
        <w:rPr>
          <w:rFonts w:eastAsia="Times New Roman" w:cs="Times New Roman"/>
          <w:color w:val="000000"/>
        </w:rPr>
        <w:t xml:space="preserve">The offer should be all inclusive, thus all organizational expenses have to be included to the offer: </w:t>
      </w:r>
    </w:p>
    <w:p w:rsidR="00C674D2" w:rsidRPr="00C674D2" w:rsidRDefault="00C674D2" w:rsidP="00C674D2">
      <w:pPr>
        <w:pStyle w:val="a3"/>
        <w:numPr>
          <w:ilvl w:val="0"/>
          <w:numId w:val="1"/>
        </w:numPr>
        <w:spacing w:line="240" w:lineRule="auto"/>
      </w:pPr>
      <w:r w:rsidRPr="00E307D5">
        <w:rPr>
          <w:rFonts w:cs="Times New Roman"/>
          <w:color w:val="000000" w:themeColor="text1"/>
        </w:rPr>
        <w:t>Premises for seminars fully equipped</w:t>
      </w:r>
      <w:r>
        <w:rPr>
          <w:rFonts w:cs="Times New Roman"/>
          <w:color w:val="000000" w:themeColor="text1"/>
        </w:rPr>
        <w:t xml:space="preserve"> at the </w:t>
      </w:r>
      <w:r w:rsidRPr="00E307D5">
        <w:rPr>
          <w:rFonts w:eastAsia="Times New Roman" w:cs="Times New Roman"/>
          <w:b/>
        </w:rPr>
        <w:t>10th International Book Arsenal Festival</w:t>
      </w:r>
      <w:r w:rsidRPr="00E307D5">
        <w:rPr>
          <w:rFonts w:cs="Times New Roman"/>
          <w:color w:val="000000" w:themeColor="text1"/>
        </w:rPr>
        <w:t xml:space="preserve"> (</w:t>
      </w:r>
      <w:r w:rsidRPr="00E307D5">
        <w:rPr>
          <w:rFonts w:cs="Times New Roman"/>
          <w:i/>
          <w:iCs/>
          <w:color w:val="000000" w:themeColor="text1"/>
        </w:rPr>
        <w:t>Theater style seating up to 50 people to accommodate; Technical part of venue: big screen available for broadcasting video content, sound system, 2 cordless microphones (if needed), WI-FI)</w:t>
      </w:r>
      <w:r w:rsidRPr="00C674D2">
        <w:rPr>
          <w:rFonts w:cs="Times New Roman"/>
          <w:i/>
          <w:iCs/>
          <w:color w:val="000000" w:themeColor="text1"/>
        </w:rPr>
        <w:t xml:space="preserve">. </w:t>
      </w:r>
    </w:p>
    <w:p w:rsidR="00C674D2" w:rsidRDefault="00C674D2" w:rsidP="00C674D2">
      <w:pPr>
        <w:pStyle w:val="a3"/>
        <w:numPr>
          <w:ilvl w:val="0"/>
          <w:numId w:val="1"/>
        </w:numPr>
        <w:spacing w:after="0" w:line="240" w:lineRule="auto"/>
        <w:rPr>
          <w:rFonts w:cs="Times New Roman"/>
          <w:color w:val="000000" w:themeColor="text1"/>
        </w:rPr>
      </w:pPr>
      <w:r w:rsidRPr="00E307D5">
        <w:rPr>
          <w:rFonts w:cs="Times New Roman"/>
          <w:color w:val="000000" w:themeColor="text1"/>
        </w:rPr>
        <w:t xml:space="preserve">Simultaneous translation services </w:t>
      </w:r>
      <w:r>
        <w:rPr>
          <w:rFonts w:cs="Times New Roman"/>
          <w:color w:val="000000" w:themeColor="text1"/>
        </w:rPr>
        <w:t xml:space="preserve">up to 35 working hours. </w:t>
      </w:r>
    </w:p>
    <w:p w:rsidR="00C674D2" w:rsidRDefault="00C674D2" w:rsidP="00C674D2">
      <w:pPr>
        <w:pStyle w:val="a3"/>
        <w:numPr>
          <w:ilvl w:val="0"/>
          <w:numId w:val="1"/>
        </w:numPr>
        <w:spacing w:after="0" w:line="240" w:lineRule="auto"/>
        <w:rPr>
          <w:rFonts w:cs="Times New Roman"/>
          <w:color w:val="000000" w:themeColor="text1"/>
        </w:rPr>
      </w:pPr>
      <w:r>
        <w:rPr>
          <w:rFonts w:cs="Times New Roman"/>
          <w:color w:val="000000" w:themeColor="text1"/>
        </w:rPr>
        <w:t>Equipment for s</w:t>
      </w:r>
      <w:r w:rsidRPr="00E307D5">
        <w:rPr>
          <w:rFonts w:cs="Times New Roman"/>
          <w:color w:val="000000" w:themeColor="text1"/>
        </w:rPr>
        <w:t xml:space="preserve">imultaneous translation for up to </w:t>
      </w:r>
      <w:r w:rsidR="00EF32F9">
        <w:rPr>
          <w:rFonts w:cs="Times New Roman"/>
          <w:color w:val="000000" w:themeColor="text1"/>
        </w:rPr>
        <w:t>6</w:t>
      </w:r>
      <w:r w:rsidRPr="00E307D5">
        <w:rPr>
          <w:rFonts w:cs="Times New Roman"/>
          <w:color w:val="000000" w:themeColor="text1"/>
        </w:rPr>
        <w:t>0 guests.</w:t>
      </w:r>
    </w:p>
    <w:p w:rsidR="00EF32F9" w:rsidRPr="00E307D5" w:rsidRDefault="00EF32F9" w:rsidP="00C674D2">
      <w:pPr>
        <w:pStyle w:val="a3"/>
        <w:numPr>
          <w:ilvl w:val="0"/>
          <w:numId w:val="1"/>
        </w:numPr>
        <w:spacing w:after="0" w:line="240" w:lineRule="auto"/>
        <w:rPr>
          <w:rFonts w:cs="Times New Roman"/>
          <w:color w:val="000000" w:themeColor="text1"/>
        </w:rPr>
      </w:pPr>
      <w:r>
        <w:rPr>
          <w:rFonts w:cs="Times New Roman"/>
          <w:color w:val="000000" w:themeColor="text1"/>
        </w:rPr>
        <w:t>One coffee break for up to 80 guests.</w:t>
      </w:r>
    </w:p>
    <w:p w:rsidR="00C674D2" w:rsidRPr="00EF32F9" w:rsidRDefault="00C674D2" w:rsidP="00EF32F9">
      <w:pPr>
        <w:pStyle w:val="a3"/>
        <w:numPr>
          <w:ilvl w:val="0"/>
          <w:numId w:val="1"/>
        </w:numPr>
        <w:spacing w:after="0" w:line="240" w:lineRule="auto"/>
        <w:rPr>
          <w:rFonts w:cs="Times New Roman"/>
          <w:color w:val="000000" w:themeColor="text1"/>
        </w:rPr>
      </w:pPr>
      <w:r w:rsidRPr="00E307D5">
        <w:rPr>
          <w:rFonts w:cs="Times New Roman"/>
          <w:color w:val="000000" w:themeColor="text1"/>
        </w:rPr>
        <w:t xml:space="preserve">Hotel rooms (4*), flight tickers and transportation for </w:t>
      </w:r>
      <w:r>
        <w:rPr>
          <w:rFonts w:cs="Times New Roman"/>
          <w:color w:val="000000" w:themeColor="text1"/>
        </w:rPr>
        <w:t>speakers if needed</w:t>
      </w:r>
      <w:r w:rsidRPr="00E307D5">
        <w:rPr>
          <w:rFonts w:eastAsia="Times New Roman" w:cs="Times New Roman"/>
        </w:rPr>
        <w:t>.</w:t>
      </w:r>
    </w:p>
    <w:p w:rsidR="00C674D2" w:rsidRDefault="00C674D2"/>
    <w:p w:rsidR="00021068" w:rsidRDefault="00021068" w:rsidP="00B77D6C">
      <w:pPr>
        <w:pStyle w:val="1"/>
        <w:rPr>
          <w:rFonts w:asciiTheme="minorHAnsi" w:hAnsiTheme="minorHAnsi"/>
          <w:b/>
          <w:bCs/>
          <w:sz w:val="28"/>
          <w:szCs w:val="28"/>
        </w:rPr>
      </w:pPr>
    </w:p>
    <w:p w:rsidR="00B77D6C" w:rsidRPr="00C74AEA" w:rsidRDefault="00B77D6C" w:rsidP="00B77D6C">
      <w:pPr>
        <w:pStyle w:val="1"/>
        <w:rPr>
          <w:rFonts w:asciiTheme="minorHAnsi" w:hAnsiTheme="minorHAnsi" w:cs="Times New Roman"/>
          <w:b/>
          <w:bCs/>
          <w:color w:val="000000" w:themeColor="text1"/>
          <w:sz w:val="28"/>
          <w:szCs w:val="28"/>
        </w:rPr>
      </w:pPr>
      <w:r w:rsidRPr="00C74AEA">
        <w:rPr>
          <w:rFonts w:asciiTheme="minorHAnsi" w:hAnsiTheme="minorHAnsi"/>
          <w:b/>
          <w:bCs/>
          <w:sz w:val="28"/>
          <w:szCs w:val="28"/>
        </w:rPr>
        <w:t>CONSULTANT SELECTION CRITERIA</w:t>
      </w:r>
    </w:p>
    <w:p w:rsidR="00B77D6C" w:rsidRPr="00E307D5" w:rsidRDefault="00B77D6C" w:rsidP="00B77D6C">
      <w:pPr>
        <w:pStyle w:val="a3"/>
        <w:spacing w:after="0" w:line="240" w:lineRule="auto"/>
      </w:pPr>
    </w:p>
    <w:p w:rsidR="00B77D6C" w:rsidRDefault="00B77D6C" w:rsidP="00B77D6C">
      <w:pPr>
        <w:spacing w:after="0" w:line="240" w:lineRule="auto"/>
        <w:rPr>
          <w:rFonts w:cs="Times New Roman"/>
          <w:color w:val="000000" w:themeColor="text1"/>
        </w:rPr>
      </w:pPr>
      <w:r w:rsidRPr="00E307D5">
        <w:rPr>
          <w:rFonts w:cs="Times New Roman"/>
          <w:b/>
          <w:bCs/>
          <w:color w:val="000000" w:themeColor="text1"/>
        </w:rPr>
        <w:t>Company size:</w:t>
      </w:r>
      <w:r w:rsidRPr="00E307D5">
        <w:rPr>
          <w:rFonts w:cs="Times New Roman"/>
          <w:color w:val="000000" w:themeColor="text1"/>
        </w:rPr>
        <w:t xml:space="preserve"> Small or medium consulting companies (usually with up to 10 staff).</w:t>
      </w:r>
    </w:p>
    <w:p w:rsidR="00B77D6C" w:rsidRDefault="00B77D6C" w:rsidP="00B77D6C">
      <w:pPr>
        <w:spacing w:after="0" w:line="240" w:lineRule="auto"/>
        <w:rPr>
          <w:rFonts w:cs="Times New Roman"/>
          <w:color w:val="000000" w:themeColor="text1"/>
        </w:rPr>
      </w:pPr>
    </w:p>
    <w:p w:rsidR="00B77D6C" w:rsidRDefault="00B77D6C" w:rsidP="00B77D6C">
      <w:pPr>
        <w:spacing w:after="0" w:line="240" w:lineRule="auto"/>
        <w:rPr>
          <w:rFonts w:cs="Times New Roman"/>
          <w:color w:val="000000" w:themeColor="text1"/>
        </w:rPr>
      </w:pPr>
      <w:r w:rsidRPr="00E307D5">
        <w:rPr>
          <w:rFonts w:cs="Times New Roman"/>
          <w:b/>
          <w:bCs/>
          <w:color w:val="000000" w:themeColor="text1"/>
        </w:rPr>
        <w:t>Experience:</w:t>
      </w:r>
      <w:r w:rsidRPr="00E307D5">
        <w:rPr>
          <w:rFonts w:cs="Times New Roman"/>
          <w:color w:val="000000" w:themeColor="text1"/>
        </w:rPr>
        <w:t xml:space="preserve"> 3+ years of operations. Has a strong industry background. </w:t>
      </w:r>
    </w:p>
    <w:p w:rsidR="00B77D6C" w:rsidRDefault="00B77D6C" w:rsidP="00B77D6C">
      <w:pPr>
        <w:spacing w:after="0" w:line="240" w:lineRule="auto"/>
        <w:rPr>
          <w:rFonts w:cs="Times New Roman"/>
          <w:color w:val="000000" w:themeColor="text1"/>
        </w:rPr>
      </w:pPr>
      <w:r w:rsidRPr="00E307D5">
        <w:rPr>
          <w:rFonts w:cs="Times New Roman"/>
          <w:color w:val="000000" w:themeColor="text1"/>
        </w:rPr>
        <w:t xml:space="preserve">Experience in cooperation with national trade/export promotion organizations is a plus. </w:t>
      </w:r>
    </w:p>
    <w:p w:rsidR="00B77D6C" w:rsidRDefault="00B77D6C" w:rsidP="00B77D6C">
      <w:pPr>
        <w:spacing w:after="0" w:line="240" w:lineRule="auto"/>
        <w:rPr>
          <w:rFonts w:cs="Times New Roman"/>
          <w:color w:val="000000" w:themeColor="text1"/>
        </w:rPr>
      </w:pPr>
    </w:p>
    <w:p w:rsidR="00B77D6C" w:rsidRDefault="00B77D6C" w:rsidP="00B77D6C">
      <w:pPr>
        <w:spacing w:after="0" w:line="240" w:lineRule="auto"/>
        <w:rPr>
          <w:rFonts w:cs="Times New Roman"/>
          <w:color w:val="000000" w:themeColor="text1"/>
        </w:rPr>
      </w:pPr>
      <w:r w:rsidRPr="00E307D5">
        <w:rPr>
          <w:rFonts w:cs="Times New Roman"/>
          <w:b/>
          <w:bCs/>
          <w:color w:val="000000" w:themeColor="text1"/>
        </w:rPr>
        <w:t>Partnership network:</w:t>
      </w:r>
      <w:r w:rsidRPr="00E307D5">
        <w:rPr>
          <w:rFonts w:cs="Times New Roman"/>
          <w:color w:val="000000" w:themeColor="text1"/>
        </w:rPr>
        <w:t xml:space="preserve"> a company has numerous possible-to-check list of partner experts in the targeted industry (Book publishing). Available contact base of international literary agents and/or publishers</w:t>
      </w:r>
      <w:r>
        <w:rPr>
          <w:rFonts w:cs="Times New Roman"/>
          <w:color w:val="000000" w:themeColor="text1"/>
        </w:rPr>
        <w:t xml:space="preserve"> will be a plus</w:t>
      </w:r>
      <w:r w:rsidRPr="00E307D5">
        <w:rPr>
          <w:rFonts w:cs="Times New Roman"/>
          <w:color w:val="000000" w:themeColor="text1"/>
        </w:rPr>
        <w:t xml:space="preserve">. </w:t>
      </w:r>
    </w:p>
    <w:p w:rsidR="00B77D6C" w:rsidRDefault="00B77D6C" w:rsidP="00B77D6C">
      <w:pPr>
        <w:spacing w:after="0" w:line="240" w:lineRule="auto"/>
        <w:rPr>
          <w:rFonts w:cs="Times New Roman"/>
          <w:color w:val="000000" w:themeColor="text1"/>
        </w:rPr>
      </w:pPr>
    </w:p>
    <w:p w:rsidR="00B77D6C" w:rsidRPr="00E307D5" w:rsidRDefault="00B77D6C" w:rsidP="00B77D6C">
      <w:pPr>
        <w:spacing w:after="0" w:line="240" w:lineRule="auto"/>
        <w:rPr>
          <w:rFonts w:cs="Times New Roman"/>
          <w:color w:val="000000" w:themeColor="text1"/>
        </w:rPr>
      </w:pPr>
      <w:r w:rsidRPr="00E307D5">
        <w:rPr>
          <w:rFonts w:cs="Times New Roman"/>
          <w:b/>
          <w:bCs/>
          <w:color w:val="000000" w:themeColor="text1"/>
        </w:rPr>
        <w:t>Business reputation:</w:t>
      </w:r>
      <w:r w:rsidRPr="00E307D5">
        <w:rPr>
          <w:rFonts w:cs="Times New Roman"/>
          <w:color w:val="000000" w:themeColor="text1"/>
        </w:rPr>
        <w:t xml:space="preserve"> transparency, official web-site, references is a plus.</w:t>
      </w:r>
    </w:p>
    <w:p w:rsidR="00B77D6C" w:rsidRDefault="00B77D6C" w:rsidP="00B77D6C">
      <w:pPr>
        <w:spacing w:after="0" w:line="240" w:lineRule="auto"/>
        <w:rPr>
          <w:rFonts w:cs="Times New Roman"/>
          <w:color w:val="000000" w:themeColor="text1"/>
        </w:rPr>
      </w:pPr>
    </w:p>
    <w:p w:rsidR="00B77D6C" w:rsidRDefault="00B77D6C" w:rsidP="00B77D6C">
      <w:pPr>
        <w:spacing w:after="0" w:line="240" w:lineRule="auto"/>
        <w:rPr>
          <w:rFonts w:cs="Times New Roman"/>
          <w:color w:val="000000" w:themeColor="text1"/>
        </w:rPr>
      </w:pPr>
      <w:r w:rsidRPr="00E307D5">
        <w:rPr>
          <w:rFonts w:cs="Times New Roman"/>
          <w:color w:val="000000" w:themeColor="text1"/>
        </w:rPr>
        <w:t>Capable to obtain payment from NGO located in Ukraine.</w:t>
      </w:r>
    </w:p>
    <w:p w:rsidR="00B77D6C" w:rsidRDefault="00B77D6C" w:rsidP="00B77D6C">
      <w:pPr>
        <w:spacing w:after="0" w:line="240" w:lineRule="auto"/>
        <w:rPr>
          <w:rFonts w:cs="Times New Roman"/>
          <w:color w:val="000000" w:themeColor="text1"/>
        </w:rPr>
      </w:pPr>
    </w:p>
    <w:p w:rsidR="00B77D6C" w:rsidRPr="00C74AEA" w:rsidRDefault="00B77D6C" w:rsidP="00B77D6C">
      <w:pPr>
        <w:spacing w:after="0" w:line="240" w:lineRule="auto"/>
        <w:rPr>
          <w:rFonts w:eastAsiaTheme="majorEastAsia" w:cstheme="majorBidi"/>
          <w:b/>
          <w:bCs/>
          <w:color w:val="2F5496" w:themeColor="accent1" w:themeShade="BF"/>
          <w:sz w:val="28"/>
          <w:szCs w:val="28"/>
        </w:rPr>
      </w:pPr>
      <w:r w:rsidRPr="00C74AEA">
        <w:rPr>
          <w:rFonts w:eastAsiaTheme="majorEastAsia" w:cstheme="majorBidi"/>
          <w:b/>
          <w:bCs/>
          <w:color w:val="2F5496" w:themeColor="accent1" w:themeShade="BF"/>
          <w:sz w:val="28"/>
          <w:szCs w:val="28"/>
        </w:rPr>
        <w:t xml:space="preserve">HOW TO APPLY: </w:t>
      </w:r>
    </w:p>
    <w:p w:rsidR="00B77D6C" w:rsidRPr="00F17D39" w:rsidRDefault="00B77D6C" w:rsidP="00B77D6C">
      <w:pPr>
        <w:pStyle w:val="rtejustify"/>
        <w:shd w:val="clear" w:color="auto" w:fill="FFFFFF"/>
        <w:spacing w:after="225"/>
        <w:jc w:val="both"/>
        <w:rPr>
          <w:rFonts w:ascii="Arial" w:hAnsi="Arial" w:cs="Arial"/>
          <w:b/>
          <w:color w:val="333333"/>
          <w:sz w:val="21"/>
          <w:szCs w:val="21"/>
          <w:lang w:val="en-US"/>
        </w:rPr>
      </w:pPr>
      <w:r>
        <w:rPr>
          <w:rFonts w:ascii="Arial" w:hAnsi="Arial" w:cs="Arial"/>
          <w:b/>
          <w:color w:val="333333"/>
          <w:sz w:val="21"/>
          <w:szCs w:val="21"/>
          <w:lang w:val="en-US"/>
        </w:rPr>
        <w:t>In case of interest s</w:t>
      </w:r>
      <w:r w:rsidRPr="00F17D39">
        <w:rPr>
          <w:rFonts w:ascii="Arial" w:hAnsi="Arial" w:cs="Arial"/>
          <w:b/>
          <w:color w:val="333333"/>
          <w:sz w:val="21"/>
          <w:szCs w:val="21"/>
          <w:lang w:val="en-US"/>
        </w:rPr>
        <w:t>end your applications</w:t>
      </w:r>
      <w:r>
        <w:rPr>
          <w:rFonts w:ascii="Arial" w:hAnsi="Arial" w:cs="Arial"/>
          <w:b/>
          <w:color w:val="333333"/>
          <w:sz w:val="21"/>
          <w:szCs w:val="21"/>
          <w:lang w:val="en-US"/>
        </w:rPr>
        <w:t xml:space="preserve"> in PDF</w:t>
      </w:r>
      <w:r w:rsidRPr="00F17D39">
        <w:rPr>
          <w:rFonts w:ascii="Arial" w:hAnsi="Arial" w:cs="Arial"/>
          <w:b/>
          <w:color w:val="333333"/>
          <w:sz w:val="21"/>
          <w:szCs w:val="21"/>
          <w:lang w:val="en-US"/>
        </w:rPr>
        <w:t xml:space="preserve"> by</w:t>
      </w:r>
      <w:r>
        <w:rPr>
          <w:rFonts w:ascii="Arial" w:hAnsi="Arial" w:cs="Arial"/>
          <w:b/>
          <w:color w:val="333333"/>
          <w:sz w:val="21"/>
          <w:szCs w:val="21"/>
          <w:lang w:val="en-US"/>
        </w:rPr>
        <w:t xml:space="preserve"> February</w:t>
      </w:r>
      <w:r w:rsidRPr="00F17D39">
        <w:rPr>
          <w:rFonts w:ascii="Arial" w:hAnsi="Arial" w:cs="Arial"/>
          <w:b/>
          <w:color w:val="333333"/>
          <w:sz w:val="21"/>
          <w:szCs w:val="21"/>
          <w:lang w:val="en-US"/>
        </w:rPr>
        <w:t xml:space="preserve"> </w:t>
      </w:r>
      <w:r>
        <w:rPr>
          <w:rFonts w:ascii="Arial" w:hAnsi="Arial" w:cs="Arial"/>
          <w:b/>
          <w:color w:val="333333"/>
          <w:sz w:val="21"/>
          <w:szCs w:val="21"/>
          <w:lang w:val="en-US"/>
        </w:rPr>
        <w:t>17</w:t>
      </w:r>
      <w:r w:rsidRPr="00F17D39">
        <w:rPr>
          <w:rFonts w:ascii="Arial" w:hAnsi="Arial" w:cs="Arial"/>
          <w:b/>
          <w:color w:val="333333"/>
          <w:sz w:val="21"/>
          <w:szCs w:val="21"/>
          <w:lang w:val="en-US"/>
        </w:rPr>
        <w:t>, 20</w:t>
      </w:r>
      <w:r>
        <w:rPr>
          <w:rFonts w:ascii="Arial" w:hAnsi="Arial" w:cs="Arial"/>
          <w:b/>
          <w:color w:val="333333"/>
          <w:sz w:val="21"/>
          <w:szCs w:val="21"/>
          <w:lang w:val="en-US"/>
        </w:rPr>
        <w:t>20</w:t>
      </w:r>
      <w:r w:rsidRPr="00F17D39">
        <w:rPr>
          <w:rFonts w:ascii="Arial" w:hAnsi="Arial" w:cs="Arial"/>
          <w:b/>
          <w:color w:val="333333"/>
          <w:sz w:val="21"/>
          <w:szCs w:val="21"/>
          <w:lang w:val="en-US"/>
        </w:rPr>
        <w:t xml:space="preserve"> to</w:t>
      </w:r>
      <w:r>
        <w:rPr>
          <w:rFonts w:ascii="Arial" w:hAnsi="Arial" w:cs="Arial"/>
          <w:b/>
          <w:color w:val="333333"/>
          <w:sz w:val="21"/>
          <w:szCs w:val="21"/>
          <w:lang w:val="en-US"/>
        </w:rPr>
        <w:t>:</w:t>
      </w:r>
    </w:p>
    <w:p w:rsidR="00B77D6C" w:rsidRPr="00537B4B" w:rsidRDefault="00B77D6C" w:rsidP="00B77D6C">
      <w:pPr>
        <w:pStyle w:val="rtejustify"/>
        <w:shd w:val="clear" w:color="auto" w:fill="FFFFFF"/>
        <w:spacing w:after="225"/>
        <w:jc w:val="both"/>
        <w:rPr>
          <w:rFonts w:asciiTheme="minorHAnsi" w:eastAsiaTheme="minorHAnsi" w:hAnsiTheme="minorHAnsi"/>
          <w:color w:val="000000" w:themeColor="text1"/>
          <w:sz w:val="22"/>
          <w:szCs w:val="22"/>
          <w:lang w:val="en-US" w:eastAsia="en-US"/>
        </w:rPr>
      </w:pPr>
      <w:r w:rsidRPr="00537B4B">
        <w:rPr>
          <w:rFonts w:asciiTheme="minorHAnsi" w:eastAsiaTheme="minorHAnsi" w:hAnsiTheme="minorHAnsi"/>
          <w:color w:val="000000" w:themeColor="text1"/>
          <w:sz w:val="22"/>
          <w:szCs w:val="22"/>
          <w:lang w:val="en-US" w:eastAsia="en-US"/>
        </w:rPr>
        <w:t xml:space="preserve">JULIA KOTOVA,  International Trade and Export Market Specialist at  project initiative: “Ukraine: Consolidation of SME export potential and facilitation of access to foreign markets”, to e-mail: </w:t>
      </w:r>
      <w:hyperlink r:id="rId5" w:history="1">
        <w:r w:rsidRPr="00021068">
          <w:rPr>
            <w:rFonts w:asciiTheme="minorHAnsi" w:eastAsiaTheme="minorHAnsi" w:hAnsiTheme="minorHAnsi"/>
            <w:color w:val="2F5496" w:themeColor="accent1" w:themeShade="BF"/>
            <w:sz w:val="22"/>
            <w:szCs w:val="22"/>
            <w:lang w:val="en-US" w:eastAsia="en-US"/>
          </w:rPr>
          <w:t>jkotova@fsr.org.ua</w:t>
        </w:r>
      </w:hyperlink>
      <w:r w:rsidRPr="00021068">
        <w:rPr>
          <w:rFonts w:asciiTheme="minorHAnsi" w:eastAsiaTheme="minorHAnsi" w:hAnsiTheme="minorHAnsi"/>
          <w:color w:val="2F5496" w:themeColor="accent1" w:themeShade="BF"/>
          <w:sz w:val="22"/>
          <w:szCs w:val="22"/>
          <w:lang w:val="en-US" w:eastAsia="en-US"/>
        </w:rPr>
        <w:t xml:space="preserve">   </w:t>
      </w:r>
    </w:p>
    <w:p w:rsidR="00B77D6C" w:rsidRPr="00537B4B" w:rsidRDefault="00B77D6C" w:rsidP="00B77D6C">
      <w:pPr>
        <w:pStyle w:val="rtejustify"/>
        <w:shd w:val="clear" w:color="auto" w:fill="FFFFFF"/>
        <w:spacing w:after="225"/>
        <w:jc w:val="both"/>
        <w:rPr>
          <w:rFonts w:asciiTheme="minorHAnsi" w:eastAsiaTheme="minorHAnsi" w:hAnsiTheme="minorHAnsi"/>
          <w:color w:val="000000" w:themeColor="text1"/>
          <w:sz w:val="22"/>
          <w:szCs w:val="22"/>
          <w:lang w:val="en-US" w:eastAsia="en-US"/>
        </w:rPr>
      </w:pPr>
      <w:r w:rsidRPr="00537B4B">
        <w:rPr>
          <w:rFonts w:asciiTheme="minorHAnsi" w:eastAsiaTheme="minorHAnsi" w:hAnsiTheme="minorHAnsi"/>
          <w:color w:val="000000" w:themeColor="text1"/>
          <w:sz w:val="22"/>
          <w:szCs w:val="22"/>
          <w:lang w:val="en-US" w:eastAsia="en-US"/>
        </w:rPr>
        <w:t xml:space="preserve">The application must at least include consultant background (could be in CV format of an expert responsible for the project), available network and contact description, </w:t>
      </w:r>
      <w:bookmarkStart w:id="5" w:name="_GoBack"/>
      <w:bookmarkEnd w:id="5"/>
      <w:r w:rsidRPr="00537B4B">
        <w:rPr>
          <w:rFonts w:asciiTheme="minorHAnsi" w:eastAsiaTheme="minorHAnsi" w:hAnsiTheme="minorHAnsi"/>
          <w:color w:val="000000" w:themeColor="text1"/>
          <w:sz w:val="22"/>
          <w:szCs w:val="22"/>
          <w:lang w:val="en-US" w:eastAsia="en-US"/>
        </w:rPr>
        <w:t xml:space="preserve">and budget. References and successful cases will be a plus. </w:t>
      </w:r>
    </w:p>
    <w:p w:rsidR="00B77D6C" w:rsidRPr="00537B4B" w:rsidRDefault="00B77D6C" w:rsidP="00B77D6C">
      <w:pPr>
        <w:pStyle w:val="rtejustify"/>
        <w:shd w:val="clear" w:color="auto" w:fill="FFFFFF"/>
        <w:spacing w:after="225"/>
        <w:jc w:val="both"/>
        <w:rPr>
          <w:rFonts w:asciiTheme="minorHAnsi" w:eastAsiaTheme="minorHAnsi" w:hAnsiTheme="minorHAnsi"/>
          <w:color w:val="000000" w:themeColor="text1"/>
          <w:sz w:val="22"/>
          <w:szCs w:val="22"/>
          <w:lang w:val="en-US" w:eastAsia="en-US"/>
        </w:rPr>
      </w:pPr>
      <w:r w:rsidRPr="00537B4B">
        <w:rPr>
          <w:rFonts w:asciiTheme="minorHAnsi" w:eastAsiaTheme="minorHAnsi" w:hAnsiTheme="minorHAnsi"/>
          <w:color w:val="000000" w:themeColor="text1"/>
          <w:sz w:val="22"/>
          <w:szCs w:val="22"/>
          <w:lang w:val="en-US" w:eastAsia="en-US"/>
        </w:rPr>
        <w:t>Please consider that the budget must include all services mentions in the TOR. The price for the services from the TOR can’t be increased.</w:t>
      </w:r>
    </w:p>
    <w:p w:rsidR="00B77D6C" w:rsidRDefault="00B77D6C"/>
    <w:sectPr w:rsidR="00B77D6C" w:rsidSect="00134D7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C5EFA"/>
    <w:multiLevelType w:val="hybridMultilevel"/>
    <w:tmpl w:val="469AF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F6C19"/>
    <w:multiLevelType w:val="hybridMultilevel"/>
    <w:tmpl w:val="B800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361902"/>
    <w:multiLevelType w:val="hybridMultilevel"/>
    <w:tmpl w:val="501E0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2325BF"/>
    <w:multiLevelType w:val="hybridMultilevel"/>
    <w:tmpl w:val="60F04B3A"/>
    <w:lvl w:ilvl="0" w:tplc="892E0BE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D2"/>
    <w:rsid w:val="00021068"/>
    <w:rsid w:val="00134D77"/>
    <w:rsid w:val="001C216C"/>
    <w:rsid w:val="00271C57"/>
    <w:rsid w:val="004069EE"/>
    <w:rsid w:val="00422B4C"/>
    <w:rsid w:val="00462C10"/>
    <w:rsid w:val="004773B5"/>
    <w:rsid w:val="004A6FB8"/>
    <w:rsid w:val="00557C26"/>
    <w:rsid w:val="0058414F"/>
    <w:rsid w:val="006B3A13"/>
    <w:rsid w:val="006F2FC1"/>
    <w:rsid w:val="007F2BFF"/>
    <w:rsid w:val="008C16BA"/>
    <w:rsid w:val="00A948D8"/>
    <w:rsid w:val="00B77D6C"/>
    <w:rsid w:val="00BF434E"/>
    <w:rsid w:val="00C674D2"/>
    <w:rsid w:val="00EA1A6F"/>
    <w:rsid w:val="00EF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0093"/>
  <w14:defaultImageDpi w14:val="32767"/>
  <w15:chartTrackingRefBased/>
  <w15:docId w15:val="{CBAB6669-AC43-AC40-8D3C-55473B9B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4D2"/>
    <w:pPr>
      <w:spacing w:after="160" w:line="259" w:lineRule="auto"/>
    </w:pPr>
    <w:rPr>
      <w:sz w:val="22"/>
      <w:szCs w:val="22"/>
      <w:lang w:val="en-US"/>
    </w:rPr>
  </w:style>
  <w:style w:type="paragraph" w:styleId="1">
    <w:name w:val="heading 1"/>
    <w:basedOn w:val="a"/>
    <w:next w:val="a"/>
    <w:link w:val="10"/>
    <w:uiPriority w:val="9"/>
    <w:qFormat/>
    <w:rsid w:val="00C674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674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4D2"/>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uiPriority w:val="9"/>
    <w:rsid w:val="00C674D2"/>
    <w:rPr>
      <w:rFonts w:asciiTheme="majorHAnsi" w:eastAsiaTheme="majorEastAsia" w:hAnsiTheme="majorHAnsi" w:cstheme="majorBidi"/>
      <w:color w:val="2F5496" w:themeColor="accent1" w:themeShade="BF"/>
      <w:sz w:val="26"/>
      <w:szCs w:val="26"/>
      <w:lang w:val="en-US"/>
    </w:rPr>
  </w:style>
  <w:style w:type="paragraph" w:styleId="a3">
    <w:name w:val="List Paragraph"/>
    <w:basedOn w:val="a"/>
    <w:uiPriority w:val="34"/>
    <w:qFormat/>
    <w:rsid w:val="00C674D2"/>
    <w:pPr>
      <w:ind w:left="720"/>
      <w:contextualSpacing/>
    </w:pPr>
  </w:style>
  <w:style w:type="paragraph" w:customStyle="1" w:styleId="rtejustify">
    <w:name w:val="rtejustify"/>
    <w:basedOn w:val="a"/>
    <w:rsid w:val="00B77D6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otova@fsr.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3530</Characters>
  <Application>Microsoft Office Word</Application>
  <DocSecurity>0</DocSecurity>
  <Lines>75</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Kotova</dc:creator>
  <cp:keywords/>
  <dc:description/>
  <cp:lastModifiedBy>Julia Kotova</cp:lastModifiedBy>
  <cp:revision>3</cp:revision>
  <dcterms:created xsi:type="dcterms:W3CDTF">2020-02-07T12:42:00Z</dcterms:created>
  <dcterms:modified xsi:type="dcterms:W3CDTF">2020-02-07T12:42:00Z</dcterms:modified>
</cp:coreProperties>
</file>