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72045" w14:textId="7AD913D1" w:rsidR="00DB1695" w:rsidRPr="00FC217A" w:rsidRDefault="00D24B6C" w:rsidP="008366A3">
      <w:pPr>
        <w:spacing w:after="0" w:line="240" w:lineRule="auto"/>
        <w:jc w:val="center"/>
        <w:rPr>
          <w:rFonts w:ascii="Arial" w:eastAsia="Times New Roman" w:hAnsi="Arial" w:cs="Arial"/>
          <w:b/>
          <w:sz w:val="28"/>
          <w:szCs w:val="28"/>
          <w:lang w:val="en-US" w:eastAsia="ru-RU"/>
        </w:rPr>
      </w:pPr>
      <w:r w:rsidRPr="00FC217A">
        <w:rPr>
          <w:rFonts w:ascii="Arial" w:eastAsia="Times New Roman" w:hAnsi="Arial" w:cs="Arial"/>
          <w:b/>
          <w:sz w:val="28"/>
          <w:szCs w:val="28"/>
          <w:lang w:val="en-US" w:eastAsia="ru-RU"/>
        </w:rPr>
        <w:t>Individual TOR for R</w:t>
      </w:r>
      <w:r w:rsidRPr="00FC217A">
        <w:rPr>
          <w:rFonts w:ascii="Arial" w:eastAsia="Times New Roman" w:hAnsi="Arial" w:cs="Arial"/>
          <w:b/>
          <w:sz w:val="28"/>
          <w:szCs w:val="28"/>
          <w:lang w:eastAsia="ru-RU"/>
        </w:rPr>
        <w:t xml:space="preserve">eform </w:t>
      </w:r>
      <w:r w:rsidRPr="00FC217A">
        <w:rPr>
          <w:rFonts w:ascii="Arial" w:eastAsia="Times New Roman" w:hAnsi="Arial" w:cs="Arial"/>
          <w:b/>
          <w:sz w:val="28"/>
          <w:szCs w:val="28"/>
          <w:lang w:val="en-US" w:eastAsia="ru-RU"/>
        </w:rPr>
        <w:t>S</w:t>
      </w:r>
      <w:r w:rsidRPr="00FC217A">
        <w:rPr>
          <w:rFonts w:ascii="Arial" w:eastAsia="Times New Roman" w:hAnsi="Arial" w:cs="Arial"/>
          <w:b/>
          <w:sz w:val="28"/>
          <w:szCs w:val="28"/>
          <w:lang w:eastAsia="ru-RU"/>
        </w:rPr>
        <w:t xml:space="preserve">upport </w:t>
      </w:r>
      <w:r w:rsidRPr="00FC217A">
        <w:rPr>
          <w:rFonts w:ascii="Arial" w:eastAsia="Times New Roman" w:hAnsi="Arial" w:cs="Arial"/>
          <w:b/>
          <w:sz w:val="28"/>
          <w:szCs w:val="28"/>
          <w:lang w:val="en-US" w:eastAsia="ru-RU"/>
        </w:rPr>
        <w:t>Team</w:t>
      </w:r>
    </w:p>
    <w:p w14:paraId="20CDD69A" w14:textId="77777777" w:rsidR="00DB1695" w:rsidRPr="00FC217A" w:rsidRDefault="00D24B6C" w:rsidP="008366A3">
      <w:pPr>
        <w:spacing w:after="0" w:line="240" w:lineRule="auto"/>
        <w:jc w:val="center"/>
        <w:rPr>
          <w:rFonts w:ascii="Arial" w:eastAsia="Times New Roman" w:hAnsi="Arial" w:cs="Arial"/>
          <w:b/>
          <w:sz w:val="28"/>
          <w:szCs w:val="28"/>
          <w:lang w:eastAsia="ru-RU"/>
        </w:rPr>
      </w:pPr>
      <w:r w:rsidRPr="00FC217A">
        <w:rPr>
          <w:rFonts w:ascii="Arial" w:eastAsia="Times New Roman" w:hAnsi="Arial" w:cs="Arial"/>
          <w:b/>
          <w:sz w:val="28"/>
          <w:szCs w:val="28"/>
          <w:lang w:val="en-US" w:eastAsia="ru-RU"/>
        </w:rPr>
        <w:t>at the M</w:t>
      </w:r>
      <w:r w:rsidRPr="00FC217A">
        <w:rPr>
          <w:rFonts w:ascii="Arial" w:eastAsia="Times New Roman" w:hAnsi="Arial" w:cs="Arial"/>
          <w:b/>
          <w:sz w:val="28"/>
          <w:szCs w:val="28"/>
          <w:lang w:eastAsia="ru-RU"/>
        </w:rPr>
        <w:t xml:space="preserve">inistry of </w:t>
      </w:r>
      <w:r w:rsidR="00A8038F" w:rsidRPr="00FC217A">
        <w:rPr>
          <w:rFonts w:ascii="Arial" w:eastAsia="Times New Roman" w:hAnsi="Arial" w:cs="Arial"/>
          <w:b/>
          <w:sz w:val="28"/>
          <w:szCs w:val="28"/>
          <w:lang w:val="en-US" w:eastAsia="ru-RU"/>
        </w:rPr>
        <w:t>F</w:t>
      </w:r>
      <w:r w:rsidRPr="00FC217A">
        <w:rPr>
          <w:rFonts w:ascii="Arial" w:eastAsia="Times New Roman" w:hAnsi="Arial" w:cs="Arial"/>
          <w:b/>
          <w:sz w:val="28"/>
          <w:szCs w:val="28"/>
          <w:lang w:val="en-US" w:eastAsia="ru-RU"/>
        </w:rPr>
        <w:t>inance</w:t>
      </w:r>
      <w:r w:rsidRPr="00FC217A">
        <w:rPr>
          <w:rFonts w:ascii="Arial" w:eastAsia="Times New Roman" w:hAnsi="Arial" w:cs="Arial"/>
          <w:b/>
          <w:sz w:val="28"/>
          <w:szCs w:val="28"/>
          <w:lang w:eastAsia="ru-RU"/>
        </w:rPr>
        <w:t xml:space="preserve"> of </w:t>
      </w:r>
      <w:r w:rsidRPr="00FC217A">
        <w:rPr>
          <w:rFonts w:ascii="Arial" w:eastAsia="Times New Roman" w:hAnsi="Arial" w:cs="Arial"/>
          <w:b/>
          <w:sz w:val="28"/>
          <w:szCs w:val="28"/>
          <w:lang w:val="en-US" w:eastAsia="ru-RU"/>
        </w:rPr>
        <w:t>U</w:t>
      </w:r>
      <w:r w:rsidRPr="00FC217A">
        <w:rPr>
          <w:rFonts w:ascii="Arial" w:eastAsia="Times New Roman" w:hAnsi="Arial" w:cs="Arial"/>
          <w:b/>
          <w:sz w:val="28"/>
          <w:szCs w:val="28"/>
          <w:lang w:eastAsia="ru-RU"/>
        </w:rPr>
        <w:t>kraine</w:t>
      </w:r>
    </w:p>
    <w:p w14:paraId="13AE9C21" w14:textId="77777777" w:rsidR="00F055F1" w:rsidRPr="00FC217A" w:rsidRDefault="00F055F1" w:rsidP="008366A3">
      <w:pPr>
        <w:spacing w:after="0" w:line="240" w:lineRule="auto"/>
        <w:jc w:val="center"/>
        <w:rPr>
          <w:rFonts w:ascii="Arial" w:hAnsi="Arial" w:cs="Arial"/>
          <w:b/>
          <w:sz w:val="24"/>
          <w:lang w:val="en-US"/>
        </w:rPr>
      </w:pPr>
    </w:p>
    <w:p w14:paraId="36C5AE7C" w14:textId="77777777" w:rsidR="00256D6F" w:rsidRPr="00FC217A" w:rsidRDefault="00256D6F" w:rsidP="008366A3">
      <w:pPr>
        <w:spacing w:after="0" w:line="240" w:lineRule="auto"/>
        <w:jc w:val="center"/>
        <w:rPr>
          <w:rFonts w:ascii="Arial" w:hAnsi="Arial" w:cs="Arial"/>
          <w:b/>
          <w:sz w:val="24"/>
          <w:lang w:val="en-US"/>
        </w:rPr>
      </w:pPr>
    </w:p>
    <w:p w14:paraId="58C3A170" w14:textId="187B682C" w:rsidR="00E43F4D" w:rsidRPr="00FC217A" w:rsidRDefault="00E43F4D" w:rsidP="008366A3">
      <w:pPr>
        <w:shd w:val="clear" w:color="auto" w:fill="F2F2F2" w:themeFill="background1" w:themeFillShade="F2"/>
        <w:spacing w:after="0" w:line="240" w:lineRule="auto"/>
        <w:ind w:left="2832" w:hanging="2832"/>
        <w:jc w:val="both"/>
        <w:rPr>
          <w:rFonts w:ascii="Arial" w:hAnsi="Arial" w:cs="Arial"/>
          <w:b/>
          <w:sz w:val="24"/>
          <w:lang w:val="en-US"/>
        </w:rPr>
      </w:pPr>
      <w:r w:rsidRPr="00FC217A">
        <w:rPr>
          <w:rFonts w:ascii="Arial" w:hAnsi="Arial" w:cs="Arial"/>
          <w:b/>
          <w:sz w:val="24"/>
          <w:lang w:val="en-US"/>
        </w:rPr>
        <w:t>R</w:t>
      </w:r>
      <w:r w:rsidR="00E330D6" w:rsidRPr="00FC217A">
        <w:rPr>
          <w:rFonts w:ascii="Arial" w:hAnsi="Arial" w:cs="Arial"/>
          <w:b/>
          <w:sz w:val="24"/>
          <w:lang w:val="en-US"/>
        </w:rPr>
        <w:t xml:space="preserve">eform </w:t>
      </w:r>
      <w:r w:rsidRPr="00FC217A">
        <w:rPr>
          <w:rFonts w:ascii="Arial" w:hAnsi="Arial" w:cs="Arial"/>
          <w:b/>
          <w:sz w:val="24"/>
          <w:lang w:val="en-US"/>
        </w:rPr>
        <w:t>P</w:t>
      </w:r>
      <w:r w:rsidR="00A9213F" w:rsidRPr="00FC217A">
        <w:rPr>
          <w:rFonts w:ascii="Arial" w:hAnsi="Arial" w:cs="Arial"/>
          <w:b/>
          <w:sz w:val="24"/>
          <w:lang w:val="en-US"/>
        </w:rPr>
        <w:t>riority</w:t>
      </w:r>
      <w:r w:rsidRPr="00FC217A">
        <w:rPr>
          <w:rFonts w:ascii="Arial" w:hAnsi="Arial" w:cs="Arial"/>
          <w:b/>
          <w:sz w:val="24"/>
          <w:lang w:val="en-US"/>
        </w:rPr>
        <w:t xml:space="preserve">. </w:t>
      </w:r>
      <w:r w:rsidRPr="00FC217A">
        <w:rPr>
          <w:rFonts w:ascii="Arial" w:hAnsi="Arial" w:cs="Arial"/>
          <w:b/>
          <w:sz w:val="24"/>
          <w:lang w:val="en-US"/>
        </w:rPr>
        <w:tab/>
      </w:r>
      <w:r w:rsidR="00E45FDF" w:rsidRPr="00FC217A">
        <w:rPr>
          <w:rFonts w:ascii="Arial" w:hAnsi="Arial" w:cs="Arial"/>
          <w:b/>
          <w:sz w:val="24"/>
          <w:lang w:val="en-US"/>
        </w:rPr>
        <w:t>Public administration reform and capacity building in the Ministry of Finance</w:t>
      </w:r>
      <w:r w:rsidRPr="00FC217A">
        <w:rPr>
          <w:rFonts w:ascii="Arial" w:hAnsi="Arial" w:cs="Arial"/>
          <w:b/>
          <w:sz w:val="24"/>
          <w:lang w:val="en-US"/>
        </w:rPr>
        <w:tab/>
      </w:r>
      <w:r w:rsidRPr="00FC217A">
        <w:rPr>
          <w:rFonts w:ascii="Arial" w:hAnsi="Arial" w:cs="Arial"/>
          <w:b/>
          <w:sz w:val="24"/>
          <w:lang w:val="en-US"/>
        </w:rPr>
        <w:tab/>
      </w:r>
    </w:p>
    <w:p w14:paraId="64153015" w14:textId="77777777" w:rsidR="00BA7264" w:rsidRPr="00FC217A" w:rsidRDefault="00BA7264" w:rsidP="008366A3">
      <w:pPr>
        <w:spacing w:after="0" w:line="240" w:lineRule="auto"/>
        <w:ind w:left="1276" w:hanging="1276"/>
        <w:jc w:val="both"/>
        <w:rPr>
          <w:rFonts w:ascii="Arial" w:eastAsia="Times New Roman" w:hAnsi="Arial" w:cs="Arial"/>
          <w:b/>
          <w:color w:val="000000"/>
          <w:u w:color="000000"/>
          <w:bdr w:val="nil"/>
          <w:lang w:val="en-US" w:eastAsia="en-GB"/>
        </w:rPr>
      </w:pPr>
    </w:p>
    <w:p w14:paraId="1BE29323" w14:textId="54329037" w:rsidR="00E43F4D" w:rsidRPr="00FC217A" w:rsidRDefault="00E43F4D" w:rsidP="008366A3">
      <w:pPr>
        <w:spacing w:after="0" w:line="240" w:lineRule="auto"/>
        <w:ind w:left="1276" w:hanging="1276"/>
        <w:jc w:val="both"/>
        <w:rPr>
          <w:rFonts w:ascii="Arial" w:eastAsia="Times New Roman" w:hAnsi="Arial" w:cs="Arial"/>
          <w:b/>
          <w:i/>
          <w:color w:val="000000"/>
          <w:u w:color="000000"/>
          <w:bdr w:val="nil"/>
          <w:lang w:val="en-US" w:eastAsia="en-GB"/>
        </w:rPr>
      </w:pPr>
      <w:r w:rsidRPr="00FC217A">
        <w:rPr>
          <w:rFonts w:ascii="Arial" w:eastAsia="Times New Roman" w:hAnsi="Arial" w:cs="Arial"/>
          <w:b/>
          <w:color w:val="000000"/>
          <w:u w:color="000000"/>
          <w:bdr w:val="nil"/>
          <w:lang w:val="en-US" w:eastAsia="en-GB"/>
        </w:rPr>
        <w:t>POSITION:</w:t>
      </w:r>
      <w:r w:rsidRPr="00FC217A">
        <w:rPr>
          <w:rFonts w:ascii="Arial" w:eastAsia="Times New Roman" w:hAnsi="Arial" w:cs="Arial"/>
          <w:b/>
          <w:i/>
          <w:color w:val="000000"/>
          <w:u w:color="000000"/>
          <w:bdr w:val="nil"/>
          <w:lang w:val="en-US" w:eastAsia="en-GB"/>
        </w:rPr>
        <w:t xml:space="preserve"> </w:t>
      </w:r>
      <w:r w:rsidR="009C6F33" w:rsidRPr="00FC217A">
        <w:rPr>
          <w:rFonts w:ascii="Arial" w:eastAsia="Times New Roman" w:hAnsi="Arial" w:cs="Arial"/>
          <w:b/>
          <w:i/>
          <w:color w:val="000000"/>
          <w:u w:color="000000"/>
          <w:bdr w:val="nil"/>
          <w:lang w:val="en-US" w:eastAsia="en-GB"/>
        </w:rPr>
        <w:tab/>
      </w:r>
      <w:r w:rsidRPr="00FC217A">
        <w:rPr>
          <w:rFonts w:ascii="Arial" w:eastAsia="Times New Roman" w:hAnsi="Arial" w:cs="Arial"/>
          <w:b/>
          <w:i/>
          <w:color w:val="000000"/>
          <w:u w:color="000000"/>
          <w:bdr w:val="nil"/>
          <w:lang w:val="en-US" w:eastAsia="en-GB"/>
        </w:rPr>
        <w:t>Senior Project Manager (</w:t>
      </w:r>
      <w:r w:rsidR="003D263B" w:rsidRPr="00FC217A">
        <w:rPr>
          <w:rFonts w:ascii="Arial" w:eastAsia="Times New Roman" w:hAnsi="Arial" w:cs="Arial"/>
          <w:b/>
          <w:i/>
          <w:color w:val="000000"/>
          <w:u w:color="000000"/>
          <w:bdr w:val="nil"/>
          <w:lang w:val="en-US" w:eastAsia="en-GB"/>
        </w:rPr>
        <w:t xml:space="preserve">Category 1, </w:t>
      </w:r>
      <w:r w:rsidR="00E45FDF" w:rsidRPr="00FC217A">
        <w:rPr>
          <w:rFonts w:ascii="Arial" w:eastAsia="Times New Roman" w:hAnsi="Arial" w:cs="Arial"/>
          <w:b/>
          <w:i/>
          <w:color w:val="000000"/>
          <w:u w:color="000000"/>
          <w:bdr w:val="nil"/>
          <w:lang w:val="en-US" w:eastAsia="en-GB"/>
        </w:rPr>
        <w:t>RP2. Public administration reform and capacity building in the Ministry of Finance</w:t>
      </w:r>
      <w:r w:rsidRPr="00FC217A">
        <w:rPr>
          <w:rFonts w:ascii="Arial" w:eastAsia="Times New Roman" w:hAnsi="Arial" w:cs="Arial"/>
          <w:b/>
          <w:i/>
          <w:color w:val="000000"/>
          <w:u w:color="000000"/>
          <w:bdr w:val="nil"/>
          <w:lang w:val="en-US" w:eastAsia="en-GB"/>
        </w:rPr>
        <w:t>)</w:t>
      </w:r>
    </w:p>
    <w:p w14:paraId="5E3362B4" w14:textId="77777777" w:rsidR="00AD4754" w:rsidRPr="00FC217A" w:rsidRDefault="001A11BE" w:rsidP="008366A3">
      <w:pPr>
        <w:jc w:val="both"/>
        <w:rPr>
          <w:rFonts w:ascii="Arial" w:hAnsi="Arial" w:cs="Arial"/>
          <w:lang w:val="en-US"/>
        </w:rPr>
      </w:pPr>
      <w:r w:rsidRPr="00FC217A">
        <w:rPr>
          <w:rFonts w:ascii="Arial" w:hAnsi="Arial" w:cs="Arial"/>
          <w:b/>
          <w:i/>
          <w:noProof/>
          <w:lang w:val="en-US"/>
        </w:rPr>
        <mc:AlternateContent>
          <mc:Choice Requires="wps">
            <w:drawing>
              <wp:anchor distT="0" distB="0" distL="114300" distR="114300" simplePos="0" relativeHeight="251659264" behindDoc="0" locked="0" layoutInCell="1" allowOverlap="1" wp14:anchorId="61804C71" wp14:editId="1201723B">
                <wp:simplePos x="0" y="0"/>
                <wp:positionH relativeFrom="margin">
                  <wp:posOffset>3810</wp:posOffset>
                </wp:positionH>
                <wp:positionV relativeFrom="paragraph">
                  <wp:posOffset>203200</wp:posOffset>
                </wp:positionV>
                <wp:extent cx="5936615" cy="550545"/>
                <wp:effectExtent l="0" t="0" r="26035" b="209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6615" cy="5505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C5EF4" id="Прямоугольник 3" o:spid="_x0000_s1026" style="position:absolute;margin-left:.3pt;margin-top:16pt;width:467.45pt;height:4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" filled="f" strokecolor="black [3213]" strokeweight=".25pt">
                <v:path arrowok="t"/>
                <w10:wrap anchorx="margin"/>
              </v:rect>
            </w:pict>
          </mc:Fallback>
        </mc:AlternateContent>
      </w:r>
    </w:p>
    <w:p w14:paraId="32D7456E" w14:textId="699D8FED" w:rsidR="00425853" w:rsidRPr="00FC217A" w:rsidRDefault="006C70A5" w:rsidP="00425853">
      <w:pPr>
        <w:spacing w:after="0"/>
        <w:jc w:val="both"/>
        <w:rPr>
          <w:rFonts w:ascii="Arial" w:hAnsi="Arial" w:cs="Arial"/>
          <w:lang w:val="en-US"/>
        </w:rPr>
      </w:pPr>
      <w:r w:rsidRPr="00FC217A">
        <w:rPr>
          <w:rFonts w:ascii="Arial" w:hAnsi="Arial" w:cs="Arial"/>
          <w:lang w:val="en-US"/>
        </w:rPr>
        <w:t xml:space="preserve">  </w:t>
      </w:r>
      <w:r w:rsidR="00425853" w:rsidRPr="00FC217A">
        <w:rPr>
          <w:rFonts w:ascii="Arial" w:hAnsi="Arial" w:cs="Arial"/>
          <w:lang w:val="en-US"/>
        </w:rPr>
        <w:t>ToR Date of Issuance: September</w:t>
      </w:r>
      <w:r w:rsidR="00FC217A" w:rsidRPr="00FC217A">
        <w:rPr>
          <w:rFonts w:ascii="Arial" w:hAnsi="Arial" w:cs="Arial"/>
          <w:lang w:val="en-US"/>
        </w:rPr>
        <w:t xml:space="preserve"> 22</w:t>
      </w:r>
      <w:r w:rsidR="00425853" w:rsidRPr="00FC217A">
        <w:rPr>
          <w:rFonts w:ascii="Arial" w:hAnsi="Arial" w:cs="Arial"/>
          <w:lang w:val="en-US"/>
        </w:rPr>
        <w:t>, 2017</w:t>
      </w:r>
    </w:p>
    <w:p w14:paraId="3D1B0B4F" w14:textId="15C8A24E" w:rsidR="00C423ED" w:rsidRPr="00FC217A" w:rsidRDefault="00425853" w:rsidP="00425853">
      <w:pPr>
        <w:spacing w:after="0"/>
        <w:jc w:val="both"/>
        <w:rPr>
          <w:rFonts w:ascii="Arial" w:hAnsi="Arial" w:cs="Arial"/>
          <w:lang w:val="en-US"/>
        </w:rPr>
      </w:pPr>
      <w:r w:rsidRPr="00FC217A">
        <w:rPr>
          <w:rFonts w:ascii="Arial" w:hAnsi="Arial" w:cs="Arial"/>
          <w:lang w:val="en-US"/>
        </w:rPr>
        <w:t xml:space="preserve">  Due D</w:t>
      </w:r>
      <w:r w:rsidR="00A55BD3" w:rsidRPr="00FC217A">
        <w:rPr>
          <w:rFonts w:ascii="Arial" w:hAnsi="Arial" w:cs="Arial"/>
          <w:lang w:val="en-US"/>
        </w:rPr>
        <w:t>ate for Applications: October 8</w:t>
      </w:r>
      <w:r w:rsidRPr="00FC217A">
        <w:rPr>
          <w:rFonts w:ascii="Arial" w:hAnsi="Arial" w:cs="Arial"/>
          <w:lang w:val="en-US"/>
        </w:rPr>
        <w:t>, 2017</w:t>
      </w:r>
    </w:p>
    <w:p w14:paraId="23229B40" w14:textId="77777777" w:rsidR="00425853" w:rsidRPr="00FC217A" w:rsidRDefault="00425853" w:rsidP="00425853">
      <w:pPr>
        <w:pStyle w:val="ListParagraph"/>
        <w:spacing w:after="0" w:line="240" w:lineRule="auto"/>
        <w:ind w:left="360"/>
        <w:jc w:val="both"/>
        <w:rPr>
          <w:rFonts w:ascii="Arial" w:hAnsi="Arial" w:cs="Arial"/>
          <w:b/>
          <w:lang w:val="en-US"/>
        </w:rPr>
      </w:pPr>
    </w:p>
    <w:p w14:paraId="518DAE90" w14:textId="77777777" w:rsidR="00C423ED" w:rsidRPr="00FC217A" w:rsidRDefault="00C423ED" w:rsidP="008748B2">
      <w:pPr>
        <w:pStyle w:val="ListParagraph"/>
        <w:numPr>
          <w:ilvl w:val="0"/>
          <w:numId w:val="1"/>
        </w:numPr>
        <w:spacing w:after="0" w:line="240" w:lineRule="auto"/>
        <w:jc w:val="both"/>
        <w:rPr>
          <w:rFonts w:ascii="Arial" w:hAnsi="Arial" w:cs="Arial"/>
          <w:b/>
          <w:lang w:val="en-US"/>
        </w:rPr>
      </w:pPr>
      <w:r w:rsidRPr="00FC217A">
        <w:rPr>
          <w:rFonts w:ascii="Arial" w:hAnsi="Arial" w:cs="Arial"/>
          <w:b/>
          <w:lang w:val="en-US"/>
        </w:rPr>
        <w:t>Objective(s) and linkages to Reforms</w:t>
      </w:r>
    </w:p>
    <w:p w14:paraId="27D754E0" w14:textId="77777777" w:rsidR="00737ED9" w:rsidRPr="00FC217A" w:rsidRDefault="00737ED9" w:rsidP="006C70A5">
      <w:pPr>
        <w:pStyle w:val="ListParagraph"/>
        <w:spacing w:after="100" w:line="240" w:lineRule="auto"/>
        <w:ind w:left="357"/>
        <w:jc w:val="both"/>
        <w:rPr>
          <w:rFonts w:ascii="Arial" w:eastAsia="Times New Roman" w:hAnsi="Arial" w:cs="Arial"/>
          <w:color w:val="000000"/>
          <w:u w:color="000000"/>
          <w:bdr w:val="nil"/>
          <w:lang w:val="en-US" w:eastAsia="en-GB"/>
        </w:rPr>
      </w:pPr>
    </w:p>
    <w:p w14:paraId="17F1A41C" w14:textId="0C19E0BE" w:rsidR="006C70A5" w:rsidRPr="00FC217A" w:rsidRDefault="006C70A5" w:rsidP="006C70A5">
      <w:pPr>
        <w:pStyle w:val="ListParagraph"/>
        <w:spacing w:after="100" w:line="240" w:lineRule="auto"/>
        <w:ind w:left="357"/>
        <w:jc w:val="both"/>
        <w:rPr>
          <w:rFonts w:ascii="Arial" w:eastAsia="Times New Roman" w:hAnsi="Arial" w:cs="Arial"/>
          <w:color w:val="000000"/>
          <w:u w:color="000000"/>
          <w:bdr w:val="nil"/>
          <w:lang w:val="en-US" w:eastAsia="en-GB"/>
        </w:rPr>
      </w:pPr>
      <w:r w:rsidRPr="00FC217A">
        <w:rPr>
          <w:rFonts w:ascii="Arial" w:eastAsia="Times New Roman" w:hAnsi="Arial" w:cs="Arial"/>
          <w:color w:val="000000"/>
          <w:u w:color="000000"/>
          <w:bdr w:val="nil"/>
          <w:lang w:val="en-US" w:eastAsia="en-GB"/>
        </w:rPr>
        <w:t>The Senior P</w:t>
      </w:r>
      <w:r w:rsidR="00E45FDF" w:rsidRPr="00FC217A">
        <w:rPr>
          <w:rFonts w:ascii="Arial" w:eastAsia="Times New Roman" w:hAnsi="Arial" w:cs="Arial"/>
          <w:color w:val="000000"/>
          <w:u w:color="000000"/>
          <w:bdr w:val="nil"/>
          <w:lang w:val="en-US" w:eastAsia="en-GB"/>
        </w:rPr>
        <w:t>roject Manager (Category 1, RP2. Public administration reform and capacity building in the Ministry of Finance</w:t>
      </w:r>
      <w:r w:rsidRPr="00FC217A">
        <w:rPr>
          <w:rFonts w:ascii="Arial" w:eastAsia="Times New Roman" w:hAnsi="Arial" w:cs="Arial"/>
          <w:color w:val="000000"/>
          <w:u w:color="000000"/>
          <w:bdr w:val="nil"/>
          <w:lang w:val="en-US" w:eastAsia="en-GB"/>
        </w:rPr>
        <w:t xml:space="preserve">) will be a </w:t>
      </w:r>
      <w:r w:rsidRPr="00FC217A">
        <w:rPr>
          <w:rFonts w:ascii="Arial" w:eastAsia="Times New Roman" w:hAnsi="Arial" w:cs="Arial"/>
          <w:color w:val="000000"/>
          <w:u w:val="single"/>
          <w:bdr w:val="nil"/>
          <w:lang w:val="en-US" w:eastAsia="en-GB"/>
        </w:rPr>
        <w:t>full-time</w:t>
      </w:r>
      <w:r w:rsidRPr="00FC217A">
        <w:rPr>
          <w:rFonts w:ascii="Arial" w:eastAsia="Times New Roman" w:hAnsi="Arial" w:cs="Arial"/>
          <w:color w:val="000000"/>
          <w:u w:color="000000"/>
          <w:bdr w:val="nil"/>
          <w:lang w:val="en-US" w:eastAsia="en-GB"/>
        </w:rPr>
        <w:t xml:space="preserve"> consult</w:t>
      </w:r>
      <w:r w:rsidR="00425853" w:rsidRPr="00FC217A">
        <w:rPr>
          <w:rFonts w:ascii="Arial" w:eastAsia="Times New Roman" w:hAnsi="Arial" w:cs="Arial"/>
          <w:color w:val="000000"/>
          <w:u w:color="000000"/>
          <w:bdr w:val="nil"/>
          <w:lang w:val="en-US" w:eastAsia="en-GB"/>
        </w:rPr>
        <w:t xml:space="preserve">ant in the Reform Support Team </w:t>
      </w:r>
      <w:r w:rsidRPr="00FC217A">
        <w:rPr>
          <w:rFonts w:ascii="Arial" w:eastAsia="Times New Roman" w:hAnsi="Arial" w:cs="Arial"/>
          <w:color w:val="000000"/>
          <w:u w:color="000000"/>
          <w:bdr w:val="nil"/>
          <w:lang w:val="en-US" w:eastAsia="en-GB"/>
        </w:rPr>
        <w:t xml:space="preserve">at the Ministry of Finance of Ukraine (MoF). </w:t>
      </w:r>
    </w:p>
    <w:p w14:paraId="2A653CDE" w14:textId="77777777" w:rsidR="002B2642" w:rsidRPr="00FC217A" w:rsidRDefault="002B2642" w:rsidP="006C70A5">
      <w:pPr>
        <w:pStyle w:val="ListParagraph"/>
        <w:spacing w:after="100" w:line="240" w:lineRule="auto"/>
        <w:ind w:left="357"/>
        <w:jc w:val="both"/>
        <w:rPr>
          <w:rFonts w:ascii="Arial" w:eastAsia="Times New Roman" w:hAnsi="Arial" w:cs="Arial"/>
          <w:color w:val="000000"/>
          <w:u w:color="000000"/>
          <w:bdr w:val="nil"/>
          <w:lang w:val="en-US" w:eastAsia="en-GB"/>
        </w:rPr>
      </w:pPr>
    </w:p>
    <w:p w14:paraId="2C318F14" w14:textId="77777777" w:rsidR="006C70A5" w:rsidRPr="00FC217A" w:rsidRDefault="006C70A5" w:rsidP="006C70A5">
      <w:pPr>
        <w:pStyle w:val="ListParagraph"/>
        <w:spacing w:after="100" w:line="240" w:lineRule="auto"/>
        <w:ind w:left="357"/>
        <w:jc w:val="both"/>
        <w:rPr>
          <w:rFonts w:ascii="Arial" w:eastAsia="Times New Roman" w:hAnsi="Arial" w:cs="Arial"/>
          <w:color w:val="000000"/>
          <w:u w:color="000000"/>
          <w:bdr w:val="nil"/>
          <w:lang w:val="en-US" w:eastAsia="en-GB"/>
        </w:rPr>
      </w:pPr>
      <w:r w:rsidRPr="00FC217A">
        <w:rPr>
          <w:rFonts w:ascii="Arial" w:eastAsia="Times New Roman" w:hAnsi="Arial" w:cs="Arial"/>
          <w:color w:val="000000"/>
          <w:u w:color="000000"/>
          <w:bdr w:val="nil"/>
          <w:lang w:val="en-US" w:eastAsia="en-GB"/>
        </w:rPr>
        <w:t xml:space="preserve">The Reform Support Team (RST) is a group of Ukrainian professionals (non-public servants) funded on a temporary basis by the donors that provides targeted technical support and assists the Ministry in the design and implementation of sectorial strategies and priority reforms. </w:t>
      </w:r>
    </w:p>
    <w:p w14:paraId="044AC1FE" w14:textId="77777777" w:rsidR="006C70A5" w:rsidRPr="00FC217A" w:rsidRDefault="006C70A5" w:rsidP="006C70A5">
      <w:pPr>
        <w:pStyle w:val="ListParagraph"/>
        <w:spacing w:after="100" w:line="240" w:lineRule="auto"/>
        <w:ind w:left="357"/>
        <w:jc w:val="both"/>
        <w:rPr>
          <w:rFonts w:ascii="Arial" w:eastAsia="Times New Roman" w:hAnsi="Arial" w:cs="Arial"/>
          <w:color w:val="000000"/>
          <w:u w:color="000000"/>
          <w:bdr w:val="nil"/>
          <w:lang w:val="en-US" w:eastAsia="en-GB"/>
        </w:rPr>
      </w:pPr>
      <w:r w:rsidRPr="00FC217A">
        <w:rPr>
          <w:rFonts w:ascii="Arial" w:eastAsia="Times New Roman" w:hAnsi="Arial" w:cs="Arial"/>
          <w:color w:val="000000"/>
          <w:u w:color="000000"/>
          <w:bdr w:val="nil"/>
          <w:lang w:val="en-US" w:eastAsia="en-GB"/>
        </w:rPr>
        <w:t>Competencies of the RST include the following core capacities:</w:t>
      </w:r>
    </w:p>
    <w:p w14:paraId="4300EAF1" w14:textId="7BAC607A" w:rsidR="006C70A5" w:rsidRPr="00FC217A" w:rsidRDefault="006C70A5" w:rsidP="006C70A5">
      <w:pPr>
        <w:pStyle w:val="ListParagraph"/>
        <w:numPr>
          <w:ilvl w:val="0"/>
          <w:numId w:val="41"/>
        </w:numPr>
        <w:spacing w:after="100" w:line="240" w:lineRule="auto"/>
        <w:jc w:val="both"/>
        <w:rPr>
          <w:rFonts w:ascii="Arial" w:eastAsia="Times New Roman" w:hAnsi="Arial" w:cs="Arial"/>
          <w:color w:val="000000"/>
          <w:u w:color="000000"/>
          <w:bdr w:val="nil"/>
          <w:lang w:val="en-US" w:eastAsia="en-GB"/>
        </w:rPr>
      </w:pPr>
      <w:r w:rsidRPr="00FC217A">
        <w:rPr>
          <w:rFonts w:ascii="Arial" w:eastAsia="Times New Roman" w:hAnsi="Arial" w:cs="Arial"/>
          <w:color w:val="000000"/>
          <w:u w:color="000000"/>
          <w:bdr w:val="nil"/>
          <w:lang w:val="en-US" w:eastAsia="en-GB"/>
        </w:rPr>
        <w:t>Economic and legal analysis (preparation of reform proposals supported by evidence-based analysis, preparation of policy and legal drafts, regulatory impact assessment etc.), and</w:t>
      </w:r>
    </w:p>
    <w:p w14:paraId="1541E5D6" w14:textId="77969710" w:rsidR="006C70A5" w:rsidRPr="00FC217A" w:rsidRDefault="006C70A5" w:rsidP="006C70A5">
      <w:pPr>
        <w:pStyle w:val="ListParagraph"/>
        <w:numPr>
          <w:ilvl w:val="0"/>
          <w:numId w:val="41"/>
        </w:numPr>
        <w:spacing w:after="100" w:line="240" w:lineRule="auto"/>
        <w:jc w:val="both"/>
        <w:rPr>
          <w:rFonts w:ascii="Arial" w:eastAsia="Times New Roman" w:hAnsi="Arial" w:cs="Arial"/>
          <w:color w:val="000000"/>
          <w:u w:color="000000"/>
          <w:bdr w:val="nil"/>
          <w:lang w:val="en-US" w:eastAsia="en-GB"/>
        </w:rPr>
      </w:pPr>
      <w:r w:rsidRPr="00FC217A">
        <w:rPr>
          <w:rFonts w:ascii="Arial" w:eastAsia="Times New Roman" w:hAnsi="Arial" w:cs="Arial"/>
          <w:color w:val="000000"/>
          <w:u w:color="000000"/>
          <w:bdr w:val="nil"/>
          <w:lang w:val="en-US" w:eastAsia="en-GB"/>
        </w:rPr>
        <w:t xml:space="preserve">Reform program planning, implementation and coordination (inc. performance indicators, progress reports, program management, monitoring and coordination, project proposals preparation etc.). </w:t>
      </w:r>
    </w:p>
    <w:p w14:paraId="53F2B306" w14:textId="1C1B04C2" w:rsidR="006C70A5" w:rsidRPr="00FC217A" w:rsidRDefault="006C70A5" w:rsidP="006C70A5">
      <w:pPr>
        <w:pStyle w:val="ListParagraph"/>
        <w:spacing w:after="100" w:line="240" w:lineRule="auto"/>
        <w:ind w:left="357"/>
        <w:jc w:val="both"/>
        <w:rPr>
          <w:rFonts w:ascii="Arial" w:eastAsia="Times New Roman" w:hAnsi="Arial" w:cs="Arial"/>
          <w:color w:val="000000"/>
          <w:u w:color="000000"/>
          <w:bdr w:val="nil"/>
          <w:lang w:val="en-US" w:eastAsia="en-GB"/>
        </w:rPr>
      </w:pPr>
      <w:r w:rsidRPr="00FC217A">
        <w:rPr>
          <w:rFonts w:ascii="Arial" w:eastAsia="Times New Roman" w:hAnsi="Arial" w:cs="Arial"/>
          <w:color w:val="000000"/>
          <w:u w:color="000000"/>
          <w:bdr w:val="nil"/>
          <w:lang w:val="en-US" w:eastAsia="en-GB"/>
        </w:rPr>
        <w:t>RST MoF was launched in October 2016. Currently the RST MoF is helping the Ministry to implement six priority reforms: Development of the Public Finance Management Strategy; Public Administration Reform and Capacity Building in the Ministry of Finance; Tax Reform and Establishment of the New Finance Police Service; Customs Reform; Optimization of Social Security System; and Reform of State-Owned banks and Improvement of International Financial Cooperation process.</w:t>
      </w:r>
    </w:p>
    <w:p w14:paraId="08DCDFA0" w14:textId="77777777" w:rsidR="002B2642" w:rsidRPr="00FC217A" w:rsidRDefault="002B2642" w:rsidP="00E45FDF">
      <w:pPr>
        <w:pStyle w:val="ListParagraph"/>
        <w:spacing w:after="100" w:line="240" w:lineRule="auto"/>
        <w:ind w:left="357"/>
        <w:jc w:val="both"/>
        <w:rPr>
          <w:rFonts w:ascii="Arial" w:eastAsia="Times New Roman" w:hAnsi="Arial" w:cs="Arial"/>
          <w:color w:val="000000"/>
          <w:u w:color="000000"/>
          <w:bdr w:val="nil"/>
          <w:lang w:val="en-US" w:eastAsia="en-GB"/>
        </w:rPr>
      </w:pPr>
    </w:p>
    <w:p w14:paraId="380BFDF2" w14:textId="5CB4FB8C" w:rsidR="00E45FDF" w:rsidRPr="00FC217A" w:rsidRDefault="00E45FDF" w:rsidP="00E45FDF">
      <w:pPr>
        <w:pStyle w:val="ListParagraph"/>
        <w:spacing w:after="100" w:line="240" w:lineRule="auto"/>
        <w:ind w:left="357"/>
        <w:jc w:val="both"/>
        <w:rPr>
          <w:rFonts w:ascii="Arial" w:eastAsia="Times New Roman" w:hAnsi="Arial" w:cs="Arial"/>
          <w:color w:val="000000"/>
          <w:u w:color="000000"/>
          <w:bdr w:val="nil"/>
          <w:lang w:val="en-US" w:eastAsia="en-GB"/>
        </w:rPr>
      </w:pPr>
      <w:r w:rsidRPr="00FC217A">
        <w:rPr>
          <w:rFonts w:ascii="Arial" w:eastAsia="Times New Roman" w:hAnsi="Arial" w:cs="Arial"/>
          <w:color w:val="000000"/>
          <w:u w:color="000000"/>
          <w:bdr w:val="nil"/>
          <w:lang w:val="en-US" w:eastAsia="en-GB"/>
        </w:rPr>
        <w:t>Public administration reform and capacity building in the Ministry of Finance (Reform of the Ministry of Finance) is required to support strong and effective PFM system reform and Public Administration reform. It covers change of internal work processes in order to make them more effective, make decision-making more transparent and decrease number of involved levels inside the Ministry. It also requires building new set of skills and competencies for civil servants, which allow them to perform new work activities more effectively.</w:t>
      </w:r>
    </w:p>
    <w:p w14:paraId="1C7BC1D6" w14:textId="77777777" w:rsidR="002B2642" w:rsidRPr="00FC217A" w:rsidRDefault="002B2642" w:rsidP="00E45FDF">
      <w:pPr>
        <w:pStyle w:val="ListParagraph"/>
        <w:spacing w:after="100" w:line="240" w:lineRule="auto"/>
        <w:ind w:left="357"/>
        <w:jc w:val="both"/>
        <w:rPr>
          <w:rFonts w:ascii="Arial" w:eastAsia="Times New Roman" w:hAnsi="Arial" w:cs="Arial"/>
          <w:color w:val="000000"/>
          <w:u w:color="000000"/>
          <w:bdr w:val="nil"/>
          <w:lang w:val="en-US" w:eastAsia="en-GB"/>
        </w:rPr>
      </w:pPr>
    </w:p>
    <w:p w14:paraId="3F19F3B9" w14:textId="77777777" w:rsidR="00E45FDF" w:rsidRPr="00FC217A" w:rsidRDefault="00E45FDF" w:rsidP="00E45FDF">
      <w:pPr>
        <w:pStyle w:val="ListParagraph"/>
        <w:spacing w:after="100" w:line="240" w:lineRule="auto"/>
        <w:ind w:left="357"/>
        <w:jc w:val="both"/>
        <w:rPr>
          <w:rFonts w:ascii="Arial" w:eastAsia="Times New Roman" w:hAnsi="Arial" w:cs="Arial"/>
          <w:color w:val="000000"/>
          <w:u w:color="000000"/>
          <w:bdr w:val="nil"/>
          <w:lang w:val="en-US" w:eastAsia="en-GB"/>
        </w:rPr>
      </w:pPr>
      <w:r w:rsidRPr="00FC217A">
        <w:rPr>
          <w:rFonts w:ascii="Arial" w:eastAsia="Times New Roman" w:hAnsi="Arial" w:cs="Arial"/>
          <w:color w:val="000000"/>
          <w:u w:color="000000"/>
          <w:bdr w:val="nil"/>
          <w:lang w:val="en-US" w:eastAsia="en-GB"/>
        </w:rPr>
        <w:t>The Senior Project Manager will ensure the coordinated actions of Reform Team for the following reform focus areas in the MoF:</w:t>
      </w:r>
    </w:p>
    <w:p w14:paraId="61A7CCA2" w14:textId="57579632" w:rsidR="00E45FDF" w:rsidRPr="00FC217A" w:rsidRDefault="006A6859" w:rsidP="002B2642">
      <w:pPr>
        <w:pStyle w:val="ListParagraph"/>
        <w:numPr>
          <w:ilvl w:val="0"/>
          <w:numId w:val="47"/>
        </w:numPr>
        <w:spacing w:after="100" w:line="240" w:lineRule="auto"/>
        <w:jc w:val="both"/>
        <w:rPr>
          <w:rFonts w:ascii="Arial" w:eastAsia="Times New Roman" w:hAnsi="Arial" w:cs="Arial"/>
          <w:color w:val="000000"/>
          <w:u w:color="000000"/>
          <w:bdr w:val="nil"/>
          <w:lang w:val="en-US" w:eastAsia="en-GB"/>
        </w:rPr>
      </w:pPr>
      <w:r w:rsidRPr="00FC217A">
        <w:rPr>
          <w:rFonts w:ascii="Arial" w:eastAsia="Times New Roman" w:hAnsi="Arial" w:cs="Arial"/>
          <w:color w:val="000000"/>
          <w:u w:color="000000"/>
          <w:bdr w:val="nil"/>
          <w:lang w:val="en-US" w:eastAsia="en-GB"/>
        </w:rPr>
        <w:t>Strategic planning implementation and development</w:t>
      </w:r>
      <w:r w:rsidR="00E45FDF" w:rsidRPr="00FC217A">
        <w:rPr>
          <w:rFonts w:ascii="Arial" w:eastAsia="Times New Roman" w:hAnsi="Arial" w:cs="Arial"/>
          <w:color w:val="000000"/>
          <w:u w:color="000000"/>
          <w:bdr w:val="nil"/>
          <w:lang w:val="en-US" w:eastAsia="en-GB"/>
        </w:rPr>
        <w:t xml:space="preserve"> (</w:t>
      </w:r>
      <w:r w:rsidRPr="00FC217A">
        <w:rPr>
          <w:rFonts w:ascii="Arial" w:eastAsia="Times New Roman" w:hAnsi="Arial" w:cs="Arial"/>
          <w:color w:val="000000"/>
          <w:u w:color="000000"/>
          <w:bdr w:val="nil"/>
          <w:lang w:val="en-US" w:eastAsia="en-GB"/>
        </w:rPr>
        <w:t>implementation of the strategic planning framework</w:t>
      </w:r>
      <w:r w:rsidR="00E45FDF" w:rsidRPr="00FC217A">
        <w:rPr>
          <w:rFonts w:ascii="Arial" w:eastAsia="Times New Roman" w:hAnsi="Arial" w:cs="Arial"/>
          <w:color w:val="000000"/>
          <w:u w:color="000000"/>
          <w:bdr w:val="nil"/>
          <w:lang w:val="en-US" w:eastAsia="en-GB"/>
        </w:rPr>
        <w:t>, project management</w:t>
      </w:r>
      <w:r w:rsidRPr="00FC217A">
        <w:rPr>
          <w:rFonts w:ascii="Arial" w:eastAsia="Times New Roman" w:hAnsi="Arial" w:cs="Arial"/>
          <w:color w:val="000000"/>
          <w:u w:color="000000"/>
          <w:bdr w:val="nil"/>
          <w:lang w:val="en-US" w:eastAsia="en-GB"/>
        </w:rPr>
        <w:t xml:space="preserve"> processes</w:t>
      </w:r>
      <w:r w:rsidR="00E45FDF" w:rsidRPr="00FC217A">
        <w:rPr>
          <w:rFonts w:ascii="Arial" w:eastAsia="Times New Roman" w:hAnsi="Arial" w:cs="Arial"/>
          <w:color w:val="000000"/>
          <w:u w:color="000000"/>
          <w:bdr w:val="nil"/>
          <w:lang w:val="en-US" w:eastAsia="en-GB"/>
        </w:rPr>
        <w:t>)</w:t>
      </w:r>
      <w:r w:rsidR="002B2642" w:rsidRPr="00FC217A">
        <w:rPr>
          <w:rFonts w:ascii="Arial" w:eastAsia="Times New Roman" w:hAnsi="Arial" w:cs="Arial"/>
          <w:color w:val="000000"/>
          <w:u w:color="000000"/>
          <w:bdr w:val="nil"/>
          <w:lang w:val="en-US" w:eastAsia="en-GB"/>
        </w:rPr>
        <w:t>;</w:t>
      </w:r>
    </w:p>
    <w:p w14:paraId="58EA4431" w14:textId="1EE3EBF3" w:rsidR="006A6859" w:rsidRPr="00FC217A" w:rsidRDefault="006A6859" w:rsidP="002B2642">
      <w:pPr>
        <w:pStyle w:val="ListParagraph"/>
        <w:numPr>
          <w:ilvl w:val="0"/>
          <w:numId w:val="47"/>
        </w:numPr>
        <w:spacing w:after="100" w:line="240" w:lineRule="auto"/>
        <w:jc w:val="both"/>
        <w:rPr>
          <w:rFonts w:ascii="Arial" w:eastAsia="Times New Roman" w:hAnsi="Arial" w:cs="Arial"/>
          <w:color w:val="000000"/>
          <w:u w:color="000000"/>
          <w:bdr w:val="nil"/>
          <w:lang w:val="en-US" w:eastAsia="en-GB"/>
        </w:rPr>
      </w:pPr>
      <w:r w:rsidRPr="00FC217A">
        <w:rPr>
          <w:rFonts w:ascii="Arial" w:eastAsia="Times New Roman" w:hAnsi="Arial" w:cs="Arial"/>
          <w:color w:val="000000"/>
          <w:u w:color="000000"/>
          <w:bdr w:val="nil"/>
          <w:lang w:val="en-US" w:eastAsia="en-GB"/>
        </w:rPr>
        <w:lastRenderedPageBreak/>
        <w:t>Adoption of a new methodology and guidelines on policy and legislative development as foreseen by the PAR Strategy</w:t>
      </w:r>
      <w:r w:rsidR="006414B8" w:rsidRPr="00FC217A">
        <w:rPr>
          <w:rFonts w:ascii="Arial" w:eastAsia="Times New Roman" w:hAnsi="Arial" w:cs="Arial"/>
          <w:color w:val="000000"/>
          <w:u w:color="000000"/>
          <w:bdr w:val="nil"/>
          <w:lang w:eastAsia="en-GB"/>
        </w:rPr>
        <w:t xml:space="preserve"> (</w:t>
      </w:r>
      <w:r w:rsidR="006414B8" w:rsidRPr="00FC217A">
        <w:rPr>
          <w:rFonts w:ascii="Arial" w:eastAsia="Times New Roman" w:hAnsi="Arial" w:cs="Arial"/>
          <w:color w:val="000000"/>
          <w:u w:color="000000"/>
          <w:bdr w:val="nil"/>
          <w:lang w:val="en-US" w:eastAsia="en-GB"/>
        </w:rPr>
        <w:t>incl. practice-oriented training package on public policy cycle management)</w:t>
      </w:r>
      <w:r w:rsidR="002B2642" w:rsidRPr="00FC217A">
        <w:rPr>
          <w:rFonts w:ascii="Arial" w:eastAsia="Times New Roman" w:hAnsi="Arial" w:cs="Arial"/>
          <w:color w:val="000000"/>
          <w:u w:color="000000"/>
          <w:bdr w:val="nil"/>
          <w:lang w:val="en-US" w:eastAsia="en-GB"/>
        </w:rPr>
        <w:t>;</w:t>
      </w:r>
    </w:p>
    <w:p w14:paraId="287FC373" w14:textId="0E7AB7F4" w:rsidR="006A6859" w:rsidRPr="00FC217A" w:rsidRDefault="00E45FDF" w:rsidP="002B2642">
      <w:pPr>
        <w:pStyle w:val="ListParagraph"/>
        <w:numPr>
          <w:ilvl w:val="0"/>
          <w:numId w:val="47"/>
        </w:numPr>
        <w:spacing w:after="100" w:line="240" w:lineRule="auto"/>
        <w:jc w:val="both"/>
        <w:rPr>
          <w:rFonts w:ascii="Arial" w:eastAsia="Times New Roman" w:hAnsi="Arial" w:cs="Arial"/>
          <w:color w:val="000000"/>
          <w:u w:color="000000"/>
          <w:bdr w:val="nil"/>
          <w:lang w:val="en-US" w:eastAsia="en-GB"/>
        </w:rPr>
      </w:pPr>
      <w:r w:rsidRPr="00FC217A">
        <w:rPr>
          <w:rFonts w:ascii="Arial" w:eastAsia="Times New Roman" w:hAnsi="Arial" w:cs="Arial"/>
          <w:color w:val="000000"/>
          <w:u w:color="000000"/>
          <w:bdr w:val="nil"/>
          <w:lang w:val="en-US" w:eastAsia="en-GB"/>
        </w:rPr>
        <w:t xml:space="preserve">Internal Process </w:t>
      </w:r>
      <w:r w:rsidR="006A6859" w:rsidRPr="00FC217A">
        <w:rPr>
          <w:rFonts w:ascii="Arial" w:eastAsia="Times New Roman" w:hAnsi="Arial" w:cs="Arial"/>
          <w:color w:val="000000"/>
          <w:u w:color="000000"/>
          <w:bdr w:val="nil"/>
          <w:lang w:val="en-US" w:eastAsia="en-GB"/>
        </w:rPr>
        <w:t xml:space="preserve">optimization and standardization </w:t>
      </w:r>
      <w:r w:rsidRPr="00FC217A">
        <w:rPr>
          <w:rFonts w:ascii="Arial" w:eastAsia="Times New Roman" w:hAnsi="Arial" w:cs="Arial"/>
          <w:color w:val="000000"/>
          <w:u w:color="000000"/>
          <w:bdr w:val="nil"/>
          <w:lang w:val="en-US" w:eastAsia="en-GB"/>
        </w:rPr>
        <w:t xml:space="preserve">(key business-processes’ </w:t>
      </w:r>
      <w:r w:rsidR="006A6859" w:rsidRPr="00FC217A">
        <w:rPr>
          <w:rFonts w:ascii="Arial" w:eastAsia="Times New Roman" w:hAnsi="Arial" w:cs="Arial"/>
          <w:color w:val="000000"/>
          <w:u w:color="000000"/>
          <w:bdr w:val="nil"/>
          <w:lang w:val="en-US" w:eastAsia="en-GB"/>
        </w:rPr>
        <w:t xml:space="preserve">review and </w:t>
      </w:r>
      <w:r w:rsidRPr="00FC217A">
        <w:rPr>
          <w:rFonts w:ascii="Arial" w:eastAsia="Times New Roman" w:hAnsi="Arial" w:cs="Arial"/>
          <w:color w:val="000000"/>
          <w:u w:color="000000"/>
          <w:bdr w:val="nil"/>
          <w:lang w:val="en-US" w:eastAsia="en-GB"/>
        </w:rPr>
        <w:t xml:space="preserve">optimization, incl. </w:t>
      </w:r>
      <w:r w:rsidR="006A6859" w:rsidRPr="00FC217A">
        <w:rPr>
          <w:rFonts w:ascii="Arial" w:eastAsia="Times New Roman" w:hAnsi="Arial" w:cs="Arial"/>
          <w:color w:val="000000"/>
          <w:u w:color="000000"/>
          <w:bdr w:val="nil"/>
          <w:lang w:val="en-US" w:eastAsia="en-GB"/>
        </w:rPr>
        <w:t>ISO standardization</w:t>
      </w:r>
      <w:r w:rsidRPr="00FC217A">
        <w:rPr>
          <w:rFonts w:ascii="Arial" w:eastAsia="Times New Roman" w:hAnsi="Arial" w:cs="Arial"/>
          <w:color w:val="000000"/>
          <w:u w:color="000000"/>
          <w:bdr w:val="nil"/>
          <w:lang w:val="en-US" w:eastAsia="en-GB"/>
        </w:rPr>
        <w:t>)</w:t>
      </w:r>
      <w:r w:rsidR="006A6859" w:rsidRPr="00FC217A">
        <w:rPr>
          <w:rFonts w:ascii="Arial" w:eastAsia="Times New Roman" w:hAnsi="Arial" w:cs="Arial"/>
          <w:color w:val="000000"/>
          <w:u w:color="000000"/>
          <w:bdr w:val="nil"/>
          <w:lang w:val="en-US" w:eastAsia="en-GB"/>
        </w:rPr>
        <w:t>.</w:t>
      </w:r>
    </w:p>
    <w:p w14:paraId="06B63492" w14:textId="77777777" w:rsidR="001D319A" w:rsidRPr="00FC217A" w:rsidRDefault="001D319A" w:rsidP="002B2642">
      <w:pPr>
        <w:pStyle w:val="ListParagraph"/>
        <w:spacing w:after="100" w:line="240" w:lineRule="auto"/>
        <w:ind w:left="1077"/>
        <w:jc w:val="both"/>
        <w:rPr>
          <w:u w:color="000000"/>
          <w:bdr w:val="nil"/>
          <w:lang w:val="en-US" w:eastAsia="en-GB"/>
        </w:rPr>
      </w:pPr>
    </w:p>
    <w:p w14:paraId="170B69FB" w14:textId="77777777" w:rsidR="00C423ED" w:rsidRPr="00FC217A" w:rsidRDefault="00C423ED" w:rsidP="00425853">
      <w:pPr>
        <w:pStyle w:val="ListParagraph"/>
        <w:numPr>
          <w:ilvl w:val="0"/>
          <w:numId w:val="1"/>
        </w:numPr>
        <w:spacing w:after="120" w:line="240" w:lineRule="auto"/>
        <w:ind w:left="357"/>
        <w:jc w:val="both"/>
        <w:rPr>
          <w:rFonts w:ascii="Arial" w:hAnsi="Arial" w:cs="Arial"/>
          <w:b/>
          <w:lang w:val="en-US"/>
        </w:rPr>
      </w:pPr>
      <w:r w:rsidRPr="00FC217A">
        <w:rPr>
          <w:rFonts w:ascii="Arial" w:hAnsi="Arial" w:cs="Arial"/>
          <w:b/>
          <w:lang w:val="en-US"/>
        </w:rPr>
        <w:t>Duration and proposed timeframe:</w:t>
      </w:r>
    </w:p>
    <w:p w14:paraId="6479AF3A" w14:textId="2AAEA564" w:rsidR="00E50871" w:rsidRPr="00FC217A" w:rsidRDefault="00E65781" w:rsidP="00425853">
      <w:pPr>
        <w:spacing w:after="120" w:line="240" w:lineRule="auto"/>
        <w:ind w:left="357"/>
        <w:jc w:val="both"/>
        <w:rPr>
          <w:rFonts w:ascii="Arial" w:eastAsia="Times New Roman" w:hAnsi="Arial" w:cs="Arial"/>
          <w:u w:color="000000"/>
          <w:bdr w:val="nil"/>
          <w:lang w:val="en-US" w:eastAsia="en-GB"/>
        </w:rPr>
      </w:pPr>
      <w:r w:rsidRPr="00FC217A">
        <w:rPr>
          <w:rFonts w:ascii="Arial" w:eastAsia="Times New Roman" w:hAnsi="Arial" w:cs="Arial"/>
          <w:u w:color="000000"/>
          <w:bdr w:val="nil"/>
          <w:lang w:val="en-US" w:eastAsia="en-GB"/>
        </w:rPr>
        <w:t xml:space="preserve">Duration of assignment is until March </w:t>
      </w:r>
      <w:r w:rsidR="00425853" w:rsidRPr="00FC217A">
        <w:rPr>
          <w:rFonts w:ascii="Arial" w:eastAsia="Times New Roman" w:hAnsi="Arial" w:cs="Arial"/>
          <w:u w:color="000000"/>
          <w:bdr w:val="nil"/>
          <w:lang w:val="en-US" w:eastAsia="en-GB"/>
        </w:rPr>
        <w:t xml:space="preserve">31, </w:t>
      </w:r>
      <w:r w:rsidRPr="00FC217A">
        <w:rPr>
          <w:rFonts w:ascii="Arial" w:eastAsia="Times New Roman" w:hAnsi="Arial" w:cs="Arial"/>
          <w:u w:color="000000"/>
          <w:bdr w:val="nil"/>
          <w:lang w:val="en-US" w:eastAsia="en-GB"/>
        </w:rPr>
        <w:t xml:space="preserve">2018 (with discretionary extension to December </w:t>
      </w:r>
      <w:r w:rsidR="00425853" w:rsidRPr="00FC217A">
        <w:rPr>
          <w:rFonts w:ascii="Arial" w:eastAsia="Times New Roman" w:hAnsi="Arial" w:cs="Arial"/>
          <w:u w:color="000000"/>
          <w:bdr w:val="nil"/>
          <w:lang w:val="en-US" w:eastAsia="en-GB"/>
        </w:rPr>
        <w:t xml:space="preserve">31, </w:t>
      </w:r>
      <w:r w:rsidRPr="00FC217A">
        <w:rPr>
          <w:rFonts w:ascii="Arial" w:eastAsia="Times New Roman" w:hAnsi="Arial" w:cs="Arial"/>
          <w:u w:color="000000"/>
          <w:bdr w:val="nil"/>
          <w:lang w:val="en-US" w:eastAsia="en-GB"/>
        </w:rPr>
        <w:t xml:space="preserve">2018, also subject to availability of donor funding) with starting date not later than November </w:t>
      </w:r>
      <w:r w:rsidR="00425853" w:rsidRPr="00FC217A">
        <w:rPr>
          <w:rFonts w:ascii="Arial" w:eastAsia="Times New Roman" w:hAnsi="Arial" w:cs="Arial"/>
          <w:u w:color="000000"/>
          <w:bdr w:val="nil"/>
          <w:lang w:val="en-US" w:eastAsia="en-GB"/>
        </w:rPr>
        <w:t>1, 2017, including a 3</w:t>
      </w:r>
      <w:r w:rsidRPr="00FC217A">
        <w:rPr>
          <w:rFonts w:ascii="Arial" w:eastAsia="Times New Roman" w:hAnsi="Arial" w:cs="Arial"/>
          <w:u w:color="000000"/>
          <w:bdr w:val="nil"/>
          <w:lang w:val="en-US" w:eastAsia="en-GB"/>
        </w:rPr>
        <w:t>-month probation period.</w:t>
      </w:r>
    </w:p>
    <w:p w14:paraId="52EF61BA" w14:textId="77777777" w:rsidR="00D7126F" w:rsidRPr="00FC217A" w:rsidRDefault="00D7126F" w:rsidP="008366A3">
      <w:pPr>
        <w:pStyle w:val="ListParagraph"/>
        <w:spacing w:after="0" w:line="240" w:lineRule="auto"/>
        <w:ind w:left="360"/>
        <w:jc w:val="both"/>
        <w:rPr>
          <w:rFonts w:ascii="Arial" w:eastAsia="Times New Roman" w:hAnsi="Arial" w:cs="Arial"/>
          <w:color w:val="000000"/>
          <w:u w:color="000000"/>
          <w:bdr w:val="nil"/>
          <w:lang w:val="en-US" w:eastAsia="en-GB"/>
        </w:rPr>
      </w:pPr>
    </w:p>
    <w:p w14:paraId="4484EED7" w14:textId="77777777" w:rsidR="00C423ED" w:rsidRPr="00FC217A" w:rsidRDefault="00C423ED" w:rsidP="008748B2">
      <w:pPr>
        <w:pStyle w:val="ListParagraph"/>
        <w:numPr>
          <w:ilvl w:val="0"/>
          <w:numId w:val="1"/>
        </w:numPr>
        <w:spacing w:after="0" w:line="240" w:lineRule="auto"/>
        <w:jc w:val="both"/>
        <w:rPr>
          <w:rFonts w:ascii="Arial" w:hAnsi="Arial" w:cs="Arial"/>
          <w:b/>
          <w:lang w:val="en-US"/>
        </w:rPr>
      </w:pPr>
      <w:r w:rsidRPr="00FC217A">
        <w:rPr>
          <w:rFonts w:ascii="Arial" w:hAnsi="Arial" w:cs="Arial"/>
          <w:b/>
          <w:lang w:val="en-US"/>
        </w:rPr>
        <w:t>Main Duties and Responsibilities:</w:t>
      </w:r>
    </w:p>
    <w:p w14:paraId="3B6EAE83" w14:textId="77777777" w:rsidR="00977DA5" w:rsidRPr="00FC217A" w:rsidRDefault="00977DA5" w:rsidP="00977DA5">
      <w:pPr>
        <w:tabs>
          <w:tab w:val="left" w:pos="1985"/>
        </w:tabs>
        <w:spacing w:after="60" w:line="240" w:lineRule="auto"/>
        <w:jc w:val="both"/>
        <w:rPr>
          <w:rFonts w:ascii="Arial" w:hAnsi="Arial" w:cs="Arial"/>
          <w:lang w:val="en-US"/>
        </w:rPr>
      </w:pPr>
    </w:p>
    <w:p w14:paraId="223E4676" w14:textId="77777777" w:rsidR="00977DA5" w:rsidRPr="00FC217A" w:rsidRDefault="00977DA5" w:rsidP="00977DA5">
      <w:pPr>
        <w:tabs>
          <w:tab w:val="left" w:pos="1985"/>
        </w:tabs>
        <w:spacing w:after="60" w:line="240" w:lineRule="auto"/>
        <w:jc w:val="both"/>
        <w:rPr>
          <w:rFonts w:ascii="Arial" w:hAnsi="Arial" w:cs="Arial"/>
          <w:i/>
          <w:lang w:val="en-US"/>
        </w:rPr>
      </w:pPr>
      <w:r w:rsidRPr="00FC217A">
        <w:rPr>
          <w:rFonts w:ascii="Arial" w:hAnsi="Arial" w:cs="Arial"/>
          <w:i/>
          <w:lang w:val="en-US"/>
        </w:rPr>
        <w:t>a. Coordination and facilitation of reform implementation process</w:t>
      </w:r>
    </w:p>
    <w:p w14:paraId="4A21E4B9" w14:textId="2A08313F" w:rsidR="00977DA5" w:rsidRPr="00FC217A" w:rsidRDefault="00977DA5" w:rsidP="00977DA5">
      <w:pPr>
        <w:pStyle w:val="ListParagraph"/>
        <w:numPr>
          <w:ilvl w:val="2"/>
          <w:numId w:val="43"/>
        </w:numPr>
        <w:tabs>
          <w:tab w:val="left" w:pos="1985"/>
        </w:tabs>
        <w:spacing w:after="60" w:line="240" w:lineRule="auto"/>
        <w:ind w:left="1134"/>
        <w:jc w:val="both"/>
        <w:rPr>
          <w:rFonts w:ascii="Arial" w:hAnsi="Arial" w:cs="Arial"/>
          <w:lang w:val="en-US"/>
        </w:rPr>
      </w:pPr>
      <w:r w:rsidRPr="00FC217A">
        <w:rPr>
          <w:rFonts w:ascii="Arial" w:hAnsi="Arial" w:cs="Arial"/>
          <w:lang w:val="en-US"/>
        </w:rPr>
        <w:t>Manage the collection, elaboration and submission of all relevant documents and materials (e.g. work plans, reports, analyses and proposals) needed for the activities of all relevant technical aid projects and expert missions;</w:t>
      </w:r>
    </w:p>
    <w:p w14:paraId="11506E78" w14:textId="1756091E" w:rsidR="00977DA5" w:rsidRPr="00FC217A" w:rsidRDefault="00977DA5" w:rsidP="00977DA5">
      <w:pPr>
        <w:pStyle w:val="ListParagraph"/>
        <w:numPr>
          <w:ilvl w:val="2"/>
          <w:numId w:val="43"/>
        </w:numPr>
        <w:tabs>
          <w:tab w:val="left" w:pos="1985"/>
        </w:tabs>
        <w:spacing w:after="60" w:line="240" w:lineRule="auto"/>
        <w:ind w:left="1134"/>
        <w:jc w:val="both"/>
        <w:rPr>
          <w:rFonts w:ascii="Arial" w:hAnsi="Arial" w:cs="Arial"/>
          <w:lang w:val="en-US"/>
        </w:rPr>
      </w:pPr>
      <w:r w:rsidRPr="00FC217A">
        <w:rPr>
          <w:rFonts w:ascii="Arial" w:hAnsi="Arial" w:cs="Arial"/>
          <w:lang w:val="en-US"/>
        </w:rPr>
        <w:t>Design, preparation and coordination of implementation of strategical framework in devoted areas;</w:t>
      </w:r>
    </w:p>
    <w:p w14:paraId="55AA9C3A" w14:textId="5AA88576" w:rsidR="00977DA5" w:rsidRPr="00FC217A" w:rsidRDefault="00977DA5" w:rsidP="00977DA5">
      <w:pPr>
        <w:pStyle w:val="ListParagraph"/>
        <w:numPr>
          <w:ilvl w:val="2"/>
          <w:numId w:val="43"/>
        </w:numPr>
        <w:tabs>
          <w:tab w:val="left" w:pos="1985"/>
        </w:tabs>
        <w:spacing w:after="60" w:line="240" w:lineRule="auto"/>
        <w:ind w:left="1134"/>
        <w:jc w:val="both"/>
        <w:rPr>
          <w:rFonts w:ascii="Arial" w:hAnsi="Arial" w:cs="Arial"/>
          <w:lang w:val="en-US"/>
        </w:rPr>
      </w:pPr>
      <w:r w:rsidRPr="00FC217A">
        <w:rPr>
          <w:rFonts w:ascii="Arial" w:hAnsi="Arial" w:cs="Arial"/>
          <w:lang w:val="en-US"/>
        </w:rPr>
        <w:t>Coordinate and facilitate relevant technical working group(s) to support business processes improvement (for business processes optimization) and introduction of proper IT governance model (for IT Governance);</w:t>
      </w:r>
    </w:p>
    <w:p w14:paraId="0D38447A" w14:textId="421A1445" w:rsidR="00977DA5" w:rsidRPr="00FC217A" w:rsidRDefault="00A55BD3" w:rsidP="00977DA5">
      <w:pPr>
        <w:pStyle w:val="ListParagraph"/>
        <w:numPr>
          <w:ilvl w:val="2"/>
          <w:numId w:val="43"/>
        </w:numPr>
        <w:tabs>
          <w:tab w:val="left" w:pos="1985"/>
        </w:tabs>
        <w:spacing w:after="60" w:line="240" w:lineRule="auto"/>
        <w:ind w:left="1134"/>
        <w:jc w:val="both"/>
        <w:rPr>
          <w:rFonts w:ascii="Arial" w:hAnsi="Arial" w:cs="Arial"/>
          <w:lang w:val="en-US"/>
        </w:rPr>
      </w:pPr>
      <w:r w:rsidRPr="00FC217A">
        <w:rPr>
          <w:rFonts w:ascii="Arial" w:hAnsi="Arial" w:cs="Arial"/>
          <w:lang w:val="en-US"/>
        </w:rPr>
        <w:t>R</w:t>
      </w:r>
      <w:r w:rsidR="00977DA5" w:rsidRPr="00FC217A">
        <w:rPr>
          <w:rFonts w:ascii="Arial" w:hAnsi="Arial" w:cs="Arial"/>
          <w:lang w:val="en-US"/>
        </w:rPr>
        <w:t>esolve problems and obstacles encountered during implementation process, identifying and communicating important issues requiring decision of RST</w:t>
      </w:r>
      <w:r w:rsidR="002B2642" w:rsidRPr="00FC217A">
        <w:rPr>
          <w:rFonts w:ascii="Arial" w:hAnsi="Arial" w:cs="Arial"/>
          <w:lang w:val="en-US"/>
        </w:rPr>
        <w:t xml:space="preserve"> Director and/or Reform Council.</w:t>
      </w:r>
    </w:p>
    <w:p w14:paraId="42A7A2E9" w14:textId="77777777" w:rsidR="00977DA5" w:rsidRPr="00FC217A" w:rsidRDefault="00977DA5" w:rsidP="00977DA5">
      <w:pPr>
        <w:pStyle w:val="ListParagraph"/>
        <w:tabs>
          <w:tab w:val="left" w:pos="1985"/>
        </w:tabs>
        <w:spacing w:after="60" w:line="240" w:lineRule="auto"/>
        <w:ind w:left="0"/>
        <w:jc w:val="both"/>
        <w:rPr>
          <w:rFonts w:ascii="Arial" w:hAnsi="Arial" w:cs="Arial"/>
          <w:i/>
          <w:lang w:val="en-US"/>
        </w:rPr>
      </w:pPr>
      <w:r w:rsidRPr="00FC217A">
        <w:rPr>
          <w:rFonts w:ascii="Arial" w:hAnsi="Arial" w:cs="Arial"/>
          <w:lang w:val="en-US"/>
        </w:rPr>
        <w:t xml:space="preserve">b. </w:t>
      </w:r>
      <w:r w:rsidRPr="00FC217A">
        <w:rPr>
          <w:rFonts w:ascii="Arial" w:hAnsi="Arial" w:cs="Arial"/>
          <w:i/>
          <w:lang w:val="en-US"/>
        </w:rPr>
        <w:t>Reform Teams (Working Groups) support</w:t>
      </w:r>
    </w:p>
    <w:p w14:paraId="2C0FC839" w14:textId="79807CDA" w:rsidR="00977DA5" w:rsidRPr="00FC217A" w:rsidRDefault="00A55BD3" w:rsidP="00977DA5">
      <w:pPr>
        <w:pStyle w:val="ListParagraph"/>
        <w:numPr>
          <w:ilvl w:val="0"/>
          <w:numId w:val="45"/>
        </w:numPr>
        <w:tabs>
          <w:tab w:val="left" w:pos="1985"/>
        </w:tabs>
        <w:spacing w:after="60" w:line="240" w:lineRule="auto"/>
        <w:ind w:left="1134"/>
        <w:jc w:val="both"/>
        <w:rPr>
          <w:rFonts w:ascii="Arial" w:hAnsi="Arial" w:cs="Arial"/>
          <w:lang w:val="en-US"/>
        </w:rPr>
      </w:pPr>
      <w:r w:rsidRPr="00FC217A">
        <w:rPr>
          <w:rFonts w:ascii="Arial" w:hAnsi="Arial" w:cs="Arial"/>
          <w:lang w:val="en-US"/>
        </w:rPr>
        <w:t>P</w:t>
      </w:r>
      <w:r w:rsidR="00977DA5" w:rsidRPr="00FC217A">
        <w:rPr>
          <w:rFonts w:ascii="Arial" w:hAnsi="Arial" w:cs="Arial"/>
          <w:lang w:val="en-US"/>
        </w:rPr>
        <w:t>roject management support (development of project/reform implementation plan, risk management, change management, etc.);</w:t>
      </w:r>
    </w:p>
    <w:p w14:paraId="2013D89A" w14:textId="067A21B4" w:rsidR="00977DA5" w:rsidRPr="00FC217A" w:rsidRDefault="00A55BD3" w:rsidP="00977DA5">
      <w:pPr>
        <w:pStyle w:val="ListParagraph"/>
        <w:numPr>
          <w:ilvl w:val="0"/>
          <w:numId w:val="45"/>
        </w:numPr>
        <w:tabs>
          <w:tab w:val="left" w:pos="1985"/>
        </w:tabs>
        <w:spacing w:after="60" w:line="240" w:lineRule="auto"/>
        <w:ind w:left="1134"/>
        <w:jc w:val="both"/>
        <w:rPr>
          <w:rFonts w:ascii="Arial" w:hAnsi="Arial" w:cs="Arial"/>
          <w:lang w:val="en-US"/>
        </w:rPr>
      </w:pPr>
      <w:r w:rsidRPr="00FC217A">
        <w:rPr>
          <w:rFonts w:ascii="Arial" w:hAnsi="Arial" w:cs="Arial"/>
          <w:lang w:val="en-US"/>
        </w:rPr>
        <w:t>P</w:t>
      </w:r>
      <w:r w:rsidR="00977DA5" w:rsidRPr="00FC217A">
        <w:rPr>
          <w:rFonts w:ascii="Arial" w:hAnsi="Arial" w:cs="Arial"/>
          <w:lang w:val="en-US"/>
        </w:rPr>
        <w:t>reparation of timely and quality reports and status updates on reform implementation progress.</w:t>
      </w:r>
    </w:p>
    <w:p w14:paraId="062C0ADB" w14:textId="77777777" w:rsidR="00977DA5" w:rsidRPr="00FC217A" w:rsidRDefault="00977DA5" w:rsidP="00977DA5">
      <w:pPr>
        <w:pStyle w:val="ListParagraph"/>
        <w:tabs>
          <w:tab w:val="left" w:pos="1985"/>
        </w:tabs>
        <w:spacing w:after="60" w:line="240" w:lineRule="auto"/>
        <w:ind w:left="1800"/>
        <w:jc w:val="both"/>
        <w:rPr>
          <w:rFonts w:ascii="Arial" w:hAnsi="Arial" w:cs="Arial"/>
          <w:color w:val="2E74B5" w:themeColor="accent1" w:themeShade="BF"/>
          <w:lang w:val="en-US"/>
        </w:rPr>
      </w:pPr>
    </w:p>
    <w:p w14:paraId="1327E95C" w14:textId="77777777" w:rsidR="00C423ED" w:rsidRPr="00FC217A" w:rsidRDefault="00C423ED" w:rsidP="008748B2">
      <w:pPr>
        <w:pStyle w:val="ListParagraph"/>
        <w:numPr>
          <w:ilvl w:val="0"/>
          <w:numId w:val="1"/>
        </w:numPr>
        <w:spacing w:after="0" w:line="240" w:lineRule="auto"/>
        <w:jc w:val="both"/>
        <w:rPr>
          <w:rFonts w:ascii="Arial" w:hAnsi="Arial" w:cs="Arial"/>
          <w:b/>
          <w:lang w:val="en-US"/>
        </w:rPr>
      </w:pPr>
      <w:r w:rsidRPr="00FC217A">
        <w:rPr>
          <w:rFonts w:ascii="Arial" w:hAnsi="Arial" w:cs="Arial"/>
          <w:b/>
          <w:lang w:val="en-US"/>
        </w:rPr>
        <w:t>Main anticipated deliverables:</w:t>
      </w:r>
    </w:p>
    <w:p w14:paraId="4888903D" w14:textId="2B380B4C" w:rsidR="00977DA5" w:rsidRPr="00FC217A" w:rsidRDefault="00977DA5" w:rsidP="00977DA5">
      <w:pPr>
        <w:numPr>
          <w:ilvl w:val="0"/>
          <w:numId w:val="2"/>
        </w:numPr>
        <w:tabs>
          <w:tab w:val="left" w:pos="1985"/>
        </w:tabs>
        <w:spacing w:after="0" w:line="240" w:lineRule="auto"/>
        <w:jc w:val="both"/>
        <w:rPr>
          <w:rFonts w:ascii="Arial" w:hAnsi="Arial" w:cs="Arial"/>
          <w:lang w:val="en-US"/>
        </w:rPr>
      </w:pPr>
      <w:r w:rsidRPr="00FC217A">
        <w:rPr>
          <w:rFonts w:ascii="Arial" w:hAnsi="Arial" w:cs="Arial"/>
          <w:lang w:val="en-US"/>
        </w:rPr>
        <w:t>Developed Roadmap and work plan of reform</w:t>
      </w:r>
      <w:r w:rsidR="002B2642" w:rsidRPr="00FC217A">
        <w:rPr>
          <w:rFonts w:ascii="Arial" w:hAnsi="Arial" w:cs="Arial"/>
          <w:lang w:val="en-US"/>
        </w:rPr>
        <w:t>;</w:t>
      </w:r>
    </w:p>
    <w:p w14:paraId="3A1250D9" w14:textId="201632A3" w:rsidR="00977DA5" w:rsidRPr="00FC217A" w:rsidRDefault="00977DA5" w:rsidP="00977DA5">
      <w:pPr>
        <w:numPr>
          <w:ilvl w:val="0"/>
          <w:numId w:val="2"/>
        </w:numPr>
        <w:tabs>
          <w:tab w:val="left" w:pos="1985"/>
        </w:tabs>
        <w:spacing w:after="0" w:line="240" w:lineRule="auto"/>
        <w:jc w:val="both"/>
        <w:rPr>
          <w:rFonts w:ascii="Arial" w:hAnsi="Arial" w:cs="Arial"/>
          <w:lang w:val="en-US"/>
        </w:rPr>
      </w:pPr>
      <w:r w:rsidRPr="00FC217A">
        <w:rPr>
          <w:rFonts w:ascii="Arial" w:hAnsi="Arial" w:cs="Arial"/>
          <w:lang w:val="en-US"/>
        </w:rPr>
        <w:t>Regular progress reports on reform development and implementation</w:t>
      </w:r>
      <w:r w:rsidR="002B2642" w:rsidRPr="00FC217A">
        <w:rPr>
          <w:rFonts w:ascii="Arial" w:hAnsi="Arial" w:cs="Arial"/>
          <w:lang w:val="en-US"/>
        </w:rPr>
        <w:t>;</w:t>
      </w:r>
    </w:p>
    <w:p w14:paraId="023D82B9" w14:textId="0EA14A65" w:rsidR="00977DA5" w:rsidRPr="00FC217A" w:rsidRDefault="006414B8" w:rsidP="00977DA5">
      <w:pPr>
        <w:numPr>
          <w:ilvl w:val="0"/>
          <w:numId w:val="2"/>
        </w:numPr>
        <w:tabs>
          <w:tab w:val="left" w:pos="1985"/>
        </w:tabs>
        <w:spacing w:after="0" w:line="240" w:lineRule="auto"/>
        <w:jc w:val="both"/>
        <w:rPr>
          <w:rFonts w:ascii="Arial" w:hAnsi="Arial" w:cs="Arial"/>
          <w:lang w:val="en-US"/>
        </w:rPr>
      </w:pPr>
      <w:r w:rsidRPr="00FC217A">
        <w:rPr>
          <w:rFonts w:ascii="Arial" w:eastAsia="Times New Roman" w:hAnsi="Arial" w:cs="Arial"/>
          <w:color w:val="000000"/>
          <w:u w:color="000000"/>
          <w:bdr w:val="nil"/>
          <w:lang w:val="en-US" w:eastAsia="en-GB"/>
        </w:rPr>
        <w:t xml:space="preserve">Strategic planning framework </w:t>
      </w:r>
      <w:r w:rsidR="00977DA5" w:rsidRPr="00FC217A">
        <w:rPr>
          <w:rFonts w:ascii="Arial" w:hAnsi="Arial" w:cs="Arial"/>
          <w:lang w:val="en-US"/>
        </w:rPr>
        <w:t>introduced</w:t>
      </w:r>
      <w:r w:rsidR="002B2642" w:rsidRPr="00FC217A">
        <w:rPr>
          <w:rFonts w:ascii="Arial" w:hAnsi="Arial" w:cs="Arial"/>
          <w:lang w:val="en-US"/>
        </w:rPr>
        <w:t>;</w:t>
      </w:r>
    </w:p>
    <w:p w14:paraId="0CCCA962" w14:textId="5CAFBA7D" w:rsidR="00977DA5" w:rsidRPr="00FC217A" w:rsidRDefault="006414B8" w:rsidP="00977DA5">
      <w:pPr>
        <w:numPr>
          <w:ilvl w:val="0"/>
          <w:numId w:val="2"/>
        </w:numPr>
        <w:tabs>
          <w:tab w:val="left" w:pos="1985"/>
        </w:tabs>
        <w:spacing w:after="0" w:line="240" w:lineRule="auto"/>
        <w:jc w:val="both"/>
        <w:rPr>
          <w:rFonts w:ascii="Arial" w:hAnsi="Arial" w:cs="Arial"/>
          <w:lang w:val="en-US"/>
        </w:rPr>
      </w:pPr>
      <w:r w:rsidRPr="00FC217A">
        <w:rPr>
          <w:rFonts w:ascii="Arial" w:eastAsia="Times New Roman" w:hAnsi="Arial" w:cs="Arial"/>
          <w:color w:val="000000"/>
          <w:u w:color="000000"/>
          <w:bdr w:val="nil"/>
          <w:lang w:val="en-US" w:eastAsia="en-GB"/>
        </w:rPr>
        <w:t>Key business-processes’</w:t>
      </w:r>
      <w:r w:rsidR="00977DA5" w:rsidRPr="00FC217A">
        <w:rPr>
          <w:rFonts w:ascii="Arial" w:hAnsi="Arial" w:cs="Arial"/>
          <w:lang w:val="en-US"/>
        </w:rPr>
        <w:t xml:space="preserve"> in the MoF improved</w:t>
      </w:r>
      <w:r w:rsidR="002B2642" w:rsidRPr="00FC217A">
        <w:rPr>
          <w:rFonts w:ascii="Arial" w:hAnsi="Arial" w:cs="Arial"/>
          <w:lang w:val="en-US"/>
        </w:rPr>
        <w:t>;</w:t>
      </w:r>
    </w:p>
    <w:p w14:paraId="228AD498" w14:textId="5C923748" w:rsidR="00977DA5" w:rsidRPr="00FC217A" w:rsidRDefault="006414B8" w:rsidP="00977DA5">
      <w:pPr>
        <w:numPr>
          <w:ilvl w:val="0"/>
          <w:numId w:val="2"/>
        </w:numPr>
        <w:tabs>
          <w:tab w:val="left" w:pos="1985"/>
        </w:tabs>
        <w:spacing w:after="0" w:line="240" w:lineRule="auto"/>
        <w:jc w:val="both"/>
        <w:rPr>
          <w:rFonts w:ascii="Arial" w:hAnsi="Arial" w:cs="Arial"/>
          <w:lang w:val="en-US"/>
        </w:rPr>
      </w:pPr>
      <w:r w:rsidRPr="00FC217A">
        <w:rPr>
          <w:rFonts w:ascii="Arial" w:eastAsia="Times New Roman" w:hAnsi="Arial" w:cs="Arial"/>
          <w:color w:val="000000"/>
          <w:u w:color="000000"/>
          <w:bdr w:val="nil"/>
          <w:lang w:val="en-US" w:eastAsia="en-GB"/>
        </w:rPr>
        <w:t xml:space="preserve">Adopted new methodology and guidelines on policy and legislative development </w:t>
      </w:r>
      <w:r w:rsidR="00977DA5" w:rsidRPr="00FC217A">
        <w:rPr>
          <w:rFonts w:ascii="Arial" w:hAnsi="Arial" w:cs="Arial"/>
          <w:lang w:val="en-US"/>
        </w:rPr>
        <w:t>in the MoF</w:t>
      </w:r>
      <w:r w:rsidR="002B2642" w:rsidRPr="00FC217A">
        <w:rPr>
          <w:rFonts w:ascii="Arial" w:hAnsi="Arial" w:cs="Arial"/>
          <w:lang w:val="en-US"/>
        </w:rPr>
        <w:t>.</w:t>
      </w:r>
    </w:p>
    <w:p w14:paraId="1D537F19" w14:textId="77777777" w:rsidR="00977DA5" w:rsidRPr="00FC217A" w:rsidRDefault="00977DA5" w:rsidP="00977DA5">
      <w:pPr>
        <w:tabs>
          <w:tab w:val="left" w:pos="1985"/>
        </w:tabs>
        <w:spacing w:after="0" w:line="240" w:lineRule="auto"/>
        <w:ind w:left="720"/>
        <w:jc w:val="both"/>
        <w:rPr>
          <w:rFonts w:ascii="Arial" w:hAnsi="Arial" w:cs="Arial"/>
          <w:lang w:val="en-US"/>
        </w:rPr>
      </w:pPr>
    </w:p>
    <w:p w14:paraId="71CF9B18" w14:textId="77777777" w:rsidR="00C423ED" w:rsidRPr="00FC217A" w:rsidRDefault="00C423ED" w:rsidP="008748B2">
      <w:pPr>
        <w:pStyle w:val="ListParagraph"/>
        <w:numPr>
          <w:ilvl w:val="0"/>
          <w:numId w:val="1"/>
        </w:numPr>
        <w:spacing w:after="0" w:line="240" w:lineRule="auto"/>
        <w:jc w:val="both"/>
        <w:rPr>
          <w:rFonts w:ascii="Arial" w:hAnsi="Arial" w:cs="Arial"/>
          <w:b/>
          <w:lang w:val="en-US"/>
        </w:rPr>
      </w:pPr>
      <w:r w:rsidRPr="00FC217A">
        <w:rPr>
          <w:rFonts w:ascii="Arial" w:hAnsi="Arial" w:cs="Arial"/>
          <w:b/>
          <w:lang w:val="en-US"/>
        </w:rPr>
        <w:t>Qualifications, Skills and Experience:</w:t>
      </w:r>
    </w:p>
    <w:p w14:paraId="447DE898" w14:textId="77777777" w:rsidR="00C423ED" w:rsidRPr="00FC217A" w:rsidRDefault="00C423ED" w:rsidP="008748B2">
      <w:pPr>
        <w:pStyle w:val="ListParagraph"/>
        <w:numPr>
          <w:ilvl w:val="1"/>
          <w:numId w:val="3"/>
        </w:numPr>
        <w:spacing w:before="100" w:after="100" w:line="240" w:lineRule="auto"/>
        <w:ind w:left="357" w:hanging="357"/>
        <w:jc w:val="both"/>
        <w:rPr>
          <w:rFonts w:ascii="Arial" w:hAnsi="Arial" w:cs="Arial"/>
          <w:b/>
          <w:i/>
          <w:lang w:val="en-US"/>
        </w:rPr>
      </w:pPr>
      <w:r w:rsidRPr="00FC217A">
        <w:rPr>
          <w:rFonts w:ascii="Arial" w:hAnsi="Arial" w:cs="Arial"/>
          <w:b/>
          <w:i/>
          <w:lang w:val="en-US"/>
        </w:rPr>
        <w:t>Qualifications and skills:</w:t>
      </w:r>
    </w:p>
    <w:p w14:paraId="2D50F93E" w14:textId="741A67D1" w:rsidR="00B9649C" w:rsidRPr="00FC217A" w:rsidRDefault="00B9649C" w:rsidP="008748B2">
      <w:pPr>
        <w:numPr>
          <w:ilvl w:val="0"/>
          <w:numId w:val="2"/>
        </w:numPr>
        <w:tabs>
          <w:tab w:val="left" w:pos="1985"/>
        </w:tabs>
        <w:spacing w:after="0" w:line="240" w:lineRule="auto"/>
        <w:jc w:val="both"/>
        <w:rPr>
          <w:rFonts w:ascii="Arial" w:hAnsi="Arial" w:cs="Arial"/>
          <w:lang w:val="en-US"/>
        </w:rPr>
      </w:pPr>
      <w:r w:rsidRPr="00FC217A">
        <w:rPr>
          <w:rFonts w:ascii="Arial" w:hAnsi="Arial" w:cs="Arial"/>
          <w:lang w:val="en-US"/>
        </w:rPr>
        <w:t>At least a Bachelor</w:t>
      </w:r>
      <w:r w:rsidR="00A55BD3" w:rsidRPr="00FC217A">
        <w:rPr>
          <w:rFonts w:ascii="Arial" w:hAnsi="Arial" w:cs="Arial"/>
          <w:lang w:val="en-US"/>
        </w:rPr>
        <w:t>’</w:t>
      </w:r>
      <w:r w:rsidR="00425853" w:rsidRPr="00FC217A">
        <w:rPr>
          <w:rFonts w:ascii="Arial" w:hAnsi="Arial" w:cs="Arial"/>
          <w:lang w:val="en-US"/>
        </w:rPr>
        <w:t>s</w:t>
      </w:r>
      <w:r w:rsidRPr="00FC217A">
        <w:rPr>
          <w:rFonts w:ascii="Arial" w:hAnsi="Arial" w:cs="Arial"/>
          <w:lang w:val="en-US"/>
        </w:rPr>
        <w:t xml:space="preserve"> degree in </w:t>
      </w:r>
      <w:r w:rsidR="00EE64BF" w:rsidRPr="00FC217A">
        <w:rPr>
          <w:rFonts w:ascii="Arial" w:hAnsi="Arial" w:cs="Arial"/>
          <w:lang w:val="en-US"/>
        </w:rPr>
        <w:t xml:space="preserve">finance, economics, business administration. </w:t>
      </w:r>
      <w:r w:rsidRPr="00FC217A">
        <w:rPr>
          <w:rFonts w:ascii="Arial" w:hAnsi="Arial" w:cs="Arial"/>
          <w:lang w:val="en-US"/>
        </w:rPr>
        <w:t>Master</w:t>
      </w:r>
      <w:r w:rsidR="00A672B3" w:rsidRPr="00FC217A">
        <w:rPr>
          <w:rFonts w:ascii="Arial" w:hAnsi="Arial" w:cs="Arial"/>
          <w:lang w:val="en-US"/>
        </w:rPr>
        <w:t>’s</w:t>
      </w:r>
      <w:r w:rsidRPr="00FC217A">
        <w:rPr>
          <w:rFonts w:ascii="Arial" w:hAnsi="Arial" w:cs="Arial"/>
          <w:lang w:val="en-US"/>
        </w:rPr>
        <w:t xml:space="preserve"> degree </w:t>
      </w:r>
      <w:r w:rsidR="00EE64BF" w:rsidRPr="00FC217A">
        <w:rPr>
          <w:rFonts w:ascii="Arial" w:hAnsi="Arial" w:cs="Arial"/>
          <w:lang w:val="en-US"/>
        </w:rPr>
        <w:t>is an asset</w:t>
      </w:r>
      <w:r w:rsidR="002B2642" w:rsidRPr="00FC217A">
        <w:rPr>
          <w:rFonts w:ascii="Arial" w:hAnsi="Arial" w:cs="Arial"/>
          <w:lang w:val="en-US"/>
        </w:rPr>
        <w:t>;</w:t>
      </w:r>
    </w:p>
    <w:p w14:paraId="16769A31" w14:textId="232C22BA" w:rsidR="00C423ED" w:rsidRPr="00FC217A" w:rsidRDefault="00C423ED" w:rsidP="008748B2">
      <w:pPr>
        <w:numPr>
          <w:ilvl w:val="0"/>
          <w:numId w:val="2"/>
        </w:numPr>
        <w:tabs>
          <w:tab w:val="left" w:pos="1985"/>
        </w:tabs>
        <w:spacing w:after="0" w:line="240" w:lineRule="auto"/>
        <w:jc w:val="both"/>
        <w:rPr>
          <w:rFonts w:ascii="Arial" w:hAnsi="Arial" w:cs="Arial"/>
          <w:lang w:val="en-US"/>
        </w:rPr>
      </w:pPr>
      <w:r w:rsidRPr="00FC217A">
        <w:rPr>
          <w:rFonts w:ascii="Arial" w:hAnsi="Arial" w:cs="Arial"/>
          <w:lang w:val="en-US"/>
        </w:rPr>
        <w:t>Strong organizational management, communication and presentation skills</w:t>
      </w:r>
      <w:r w:rsidR="002B2642" w:rsidRPr="00FC217A">
        <w:rPr>
          <w:rFonts w:ascii="Arial" w:hAnsi="Arial" w:cs="Arial"/>
          <w:lang w:val="en-US"/>
        </w:rPr>
        <w:t>;</w:t>
      </w:r>
    </w:p>
    <w:p w14:paraId="5F05F508" w14:textId="6F3D0B51" w:rsidR="00C423ED" w:rsidRPr="00FC217A" w:rsidRDefault="00A20556" w:rsidP="008748B2">
      <w:pPr>
        <w:numPr>
          <w:ilvl w:val="0"/>
          <w:numId w:val="2"/>
        </w:numPr>
        <w:tabs>
          <w:tab w:val="left" w:pos="1985"/>
        </w:tabs>
        <w:spacing w:after="0" w:line="240" w:lineRule="auto"/>
        <w:jc w:val="both"/>
        <w:rPr>
          <w:rFonts w:ascii="Arial" w:hAnsi="Arial" w:cs="Arial"/>
          <w:lang w:val="en-US"/>
        </w:rPr>
      </w:pPr>
      <w:r w:rsidRPr="00FC217A">
        <w:rPr>
          <w:rFonts w:ascii="Arial" w:hAnsi="Arial" w:cs="Arial"/>
          <w:lang w:val="en-US"/>
        </w:rPr>
        <w:t xml:space="preserve">PC literacy </w:t>
      </w:r>
      <w:r w:rsidR="00C423ED" w:rsidRPr="00FC217A">
        <w:rPr>
          <w:rFonts w:ascii="Arial" w:hAnsi="Arial" w:cs="Arial"/>
          <w:lang w:val="en-US"/>
        </w:rPr>
        <w:t>(PowerPoint, Project, Excel, Word; Visio is an asset)</w:t>
      </w:r>
      <w:r w:rsidR="002B2642" w:rsidRPr="00FC217A">
        <w:rPr>
          <w:rFonts w:ascii="Arial" w:hAnsi="Arial" w:cs="Arial"/>
          <w:lang w:val="en-US"/>
        </w:rPr>
        <w:t>;</w:t>
      </w:r>
    </w:p>
    <w:p w14:paraId="02962CB2" w14:textId="46BFA346" w:rsidR="00A20556" w:rsidRPr="00FC217A" w:rsidRDefault="00C423ED" w:rsidP="008748B2">
      <w:pPr>
        <w:numPr>
          <w:ilvl w:val="0"/>
          <w:numId w:val="2"/>
        </w:numPr>
        <w:tabs>
          <w:tab w:val="left" w:pos="1985"/>
        </w:tabs>
        <w:spacing w:after="0" w:line="240" w:lineRule="auto"/>
        <w:jc w:val="both"/>
        <w:rPr>
          <w:rFonts w:ascii="Arial" w:hAnsi="Arial" w:cs="Arial"/>
          <w:lang w:val="en-US"/>
        </w:rPr>
      </w:pPr>
      <w:r w:rsidRPr="00FC217A">
        <w:rPr>
          <w:rFonts w:ascii="Arial" w:hAnsi="Arial" w:cs="Arial"/>
          <w:lang w:val="en-US"/>
        </w:rPr>
        <w:t>F</w:t>
      </w:r>
      <w:r w:rsidR="002B2642" w:rsidRPr="00FC217A">
        <w:rPr>
          <w:rFonts w:ascii="Arial" w:hAnsi="Arial" w:cs="Arial"/>
          <w:lang w:val="en-US"/>
        </w:rPr>
        <w:t>luency in Ukrainian and English.</w:t>
      </w:r>
    </w:p>
    <w:p w14:paraId="563D54A5" w14:textId="77777777" w:rsidR="00C423ED" w:rsidRPr="00FC217A" w:rsidRDefault="00C423ED" w:rsidP="008748B2">
      <w:pPr>
        <w:pStyle w:val="ListParagraph"/>
        <w:numPr>
          <w:ilvl w:val="1"/>
          <w:numId w:val="3"/>
        </w:numPr>
        <w:spacing w:before="100" w:after="100" w:line="240" w:lineRule="auto"/>
        <w:ind w:left="357" w:hanging="357"/>
        <w:jc w:val="both"/>
        <w:rPr>
          <w:rFonts w:ascii="Arial" w:hAnsi="Arial" w:cs="Arial"/>
          <w:b/>
          <w:i/>
          <w:lang w:val="en-US"/>
        </w:rPr>
      </w:pPr>
      <w:r w:rsidRPr="00FC217A">
        <w:rPr>
          <w:rFonts w:ascii="Arial" w:hAnsi="Arial" w:cs="Arial"/>
          <w:b/>
          <w:i/>
          <w:lang w:val="en-US"/>
        </w:rPr>
        <w:t>General professional experience:</w:t>
      </w:r>
    </w:p>
    <w:p w14:paraId="6D4D0A76" w14:textId="77777777" w:rsidR="00425853" w:rsidRPr="00FC217A" w:rsidRDefault="009D7AC0" w:rsidP="00977DA5">
      <w:pPr>
        <w:numPr>
          <w:ilvl w:val="0"/>
          <w:numId w:val="2"/>
        </w:numPr>
        <w:tabs>
          <w:tab w:val="left" w:pos="1985"/>
        </w:tabs>
        <w:spacing w:after="0" w:line="240" w:lineRule="auto"/>
        <w:jc w:val="both"/>
        <w:rPr>
          <w:rFonts w:ascii="Arial" w:hAnsi="Arial" w:cs="Arial"/>
          <w:lang w:val="en-US"/>
        </w:rPr>
      </w:pPr>
      <w:r w:rsidRPr="00FC217A">
        <w:rPr>
          <w:rFonts w:ascii="Arial" w:hAnsi="Arial" w:cs="Arial"/>
          <w:lang w:val="en-US"/>
        </w:rPr>
        <w:t>Preferably</w:t>
      </w:r>
      <w:r w:rsidRPr="00FC217A">
        <w:rPr>
          <w:rFonts w:ascii="Arial" w:hAnsi="Arial" w:cs="Arial"/>
        </w:rPr>
        <w:t xml:space="preserve"> </w:t>
      </w:r>
      <w:r w:rsidRPr="00FC217A">
        <w:rPr>
          <w:rFonts w:ascii="Arial" w:hAnsi="Arial" w:cs="Arial"/>
          <w:lang w:val="en-US"/>
        </w:rPr>
        <w:t>more than 10 years of general professional experience</w:t>
      </w:r>
      <w:r w:rsidR="00425853" w:rsidRPr="00FC217A">
        <w:rPr>
          <w:rFonts w:ascii="Arial" w:hAnsi="Arial" w:cs="Arial"/>
          <w:lang w:val="en-US"/>
        </w:rPr>
        <w:t>;</w:t>
      </w:r>
    </w:p>
    <w:p w14:paraId="09E52FB0" w14:textId="37B8549F" w:rsidR="00C423ED" w:rsidRPr="00FC217A" w:rsidRDefault="009D7AC0" w:rsidP="00977DA5">
      <w:pPr>
        <w:numPr>
          <w:ilvl w:val="0"/>
          <w:numId w:val="2"/>
        </w:numPr>
        <w:tabs>
          <w:tab w:val="left" w:pos="1985"/>
        </w:tabs>
        <w:spacing w:after="0" w:line="240" w:lineRule="auto"/>
        <w:jc w:val="both"/>
        <w:rPr>
          <w:rFonts w:ascii="Arial" w:hAnsi="Arial" w:cs="Arial"/>
          <w:lang w:val="en-US"/>
        </w:rPr>
      </w:pPr>
      <w:r w:rsidRPr="00FC217A">
        <w:rPr>
          <w:rFonts w:ascii="Arial" w:hAnsi="Arial" w:cs="Arial"/>
          <w:lang w:val="en-US"/>
        </w:rPr>
        <w:t>5</w:t>
      </w:r>
      <w:r w:rsidR="00B9649C" w:rsidRPr="00FC217A">
        <w:rPr>
          <w:rFonts w:ascii="Arial" w:hAnsi="Arial" w:cs="Arial"/>
        </w:rPr>
        <w:t xml:space="preserve"> years </w:t>
      </w:r>
      <w:r w:rsidR="00FA6731" w:rsidRPr="00FC217A">
        <w:rPr>
          <w:rFonts w:ascii="Arial" w:hAnsi="Arial" w:cs="Arial"/>
          <w:lang w:val="en-US"/>
        </w:rPr>
        <w:t>of experience in</w:t>
      </w:r>
      <w:r w:rsidR="00C05F2E" w:rsidRPr="00FC217A">
        <w:rPr>
          <w:rFonts w:ascii="Arial" w:hAnsi="Arial" w:cs="Arial"/>
          <w:lang w:val="en-US"/>
        </w:rPr>
        <w:t xml:space="preserve"> </w:t>
      </w:r>
      <w:r w:rsidR="00977DA5" w:rsidRPr="00FC217A">
        <w:rPr>
          <w:rFonts w:ascii="Arial" w:hAnsi="Arial" w:cs="Arial"/>
          <w:lang w:val="en-US"/>
        </w:rPr>
        <w:t>project management, business administration, consulting</w:t>
      </w:r>
      <w:r w:rsidR="002B2642" w:rsidRPr="00FC217A">
        <w:rPr>
          <w:rFonts w:ascii="Arial" w:hAnsi="Arial" w:cs="Arial"/>
          <w:lang w:val="en-US"/>
        </w:rPr>
        <w:t>.</w:t>
      </w:r>
    </w:p>
    <w:p w14:paraId="359320AB" w14:textId="77777777" w:rsidR="00425853" w:rsidRPr="00FC217A" w:rsidRDefault="00425853" w:rsidP="00425853">
      <w:pPr>
        <w:tabs>
          <w:tab w:val="left" w:pos="1985"/>
        </w:tabs>
        <w:spacing w:after="0" w:line="240" w:lineRule="auto"/>
        <w:ind w:left="720"/>
        <w:jc w:val="both"/>
        <w:rPr>
          <w:rFonts w:ascii="Arial" w:hAnsi="Arial" w:cs="Arial"/>
          <w:lang w:val="en-US"/>
        </w:rPr>
      </w:pPr>
    </w:p>
    <w:p w14:paraId="38633314" w14:textId="77777777" w:rsidR="00C423ED" w:rsidRPr="00FC217A" w:rsidRDefault="00C423ED" w:rsidP="008748B2">
      <w:pPr>
        <w:pStyle w:val="ListParagraph"/>
        <w:numPr>
          <w:ilvl w:val="1"/>
          <w:numId w:val="3"/>
        </w:numPr>
        <w:spacing w:before="100" w:after="100" w:line="240" w:lineRule="auto"/>
        <w:ind w:left="357" w:hanging="357"/>
        <w:jc w:val="both"/>
        <w:rPr>
          <w:rFonts w:ascii="Arial" w:hAnsi="Arial" w:cs="Arial"/>
          <w:b/>
          <w:i/>
          <w:lang w:val="en-US"/>
        </w:rPr>
      </w:pPr>
      <w:r w:rsidRPr="00FC217A">
        <w:rPr>
          <w:rFonts w:ascii="Arial" w:hAnsi="Arial" w:cs="Arial"/>
          <w:b/>
          <w:i/>
          <w:lang w:val="en-US"/>
        </w:rPr>
        <w:lastRenderedPageBreak/>
        <w:t>Specific professional experience:</w:t>
      </w:r>
    </w:p>
    <w:p w14:paraId="182AEA2C" w14:textId="0E525E5B" w:rsidR="00977DA5" w:rsidRPr="00FC217A" w:rsidRDefault="00977DA5" w:rsidP="00D4471A">
      <w:pPr>
        <w:numPr>
          <w:ilvl w:val="0"/>
          <w:numId w:val="2"/>
        </w:numPr>
        <w:tabs>
          <w:tab w:val="left" w:pos="1985"/>
        </w:tabs>
        <w:spacing w:after="0" w:line="240" w:lineRule="auto"/>
        <w:jc w:val="both"/>
        <w:rPr>
          <w:rFonts w:ascii="Arial" w:hAnsi="Arial" w:cs="Arial"/>
          <w:lang w:val="en-US"/>
        </w:rPr>
      </w:pPr>
      <w:r w:rsidRPr="00FC217A">
        <w:rPr>
          <w:rFonts w:ascii="Arial" w:hAnsi="Arial" w:cs="Arial"/>
          <w:lang w:val="en-US"/>
        </w:rPr>
        <w:t>Proven knowledge and professional experience in organizational development, change management, business processes reorganization and improvement</w:t>
      </w:r>
      <w:r w:rsidR="002B2642" w:rsidRPr="00FC217A">
        <w:rPr>
          <w:rFonts w:ascii="Arial" w:hAnsi="Arial" w:cs="Arial"/>
          <w:lang w:val="en-US"/>
        </w:rPr>
        <w:t>;</w:t>
      </w:r>
    </w:p>
    <w:p w14:paraId="0E5DF973" w14:textId="08FA6FBA" w:rsidR="00977DA5" w:rsidRPr="00FC217A" w:rsidRDefault="00977DA5" w:rsidP="00977DA5">
      <w:pPr>
        <w:numPr>
          <w:ilvl w:val="0"/>
          <w:numId w:val="2"/>
        </w:numPr>
        <w:tabs>
          <w:tab w:val="left" w:pos="1985"/>
        </w:tabs>
        <w:spacing w:after="0" w:line="240" w:lineRule="auto"/>
        <w:jc w:val="both"/>
        <w:rPr>
          <w:rFonts w:ascii="Arial" w:hAnsi="Arial" w:cs="Arial"/>
          <w:lang w:val="en-US"/>
        </w:rPr>
      </w:pPr>
      <w:r w:rsidRPr="00FC217A">
        <w:rPr>
          <w:rFonts w:ascii="Arial" w:hAnsi="Arial" w:cs="Arial"/>
          <w:lang w:val="en-US"/>
        </w:rPr>
        <w:t>Familiarity with the reform agenda in Ukraine and good understanding of policy formulation process</w:t>
      </w:r>
      <w:r w:rsidR="002B2642" w:rsidRPr="00FC217A">
        <w:rPr>
          <w:rFonts w:ascii="Arial" w:hAnsi="Arial" w:cs="Arial"/>
          <w:lang w:val="en-US"/>
        </w:rPr>
        <w:t>;</w:t>
      </w:r>
    </w:p>
    <w:p w14:paraId="46375DE2" w14:textId="0A9CDB8F" w:rsidR="00977DA5" w:rsidRPr="00FC217A" w:rsidRDefault="00977DA5" w:rsidP="00977DA5">
      <w:pPr>
        <w:numPr>
          <w:ilvl w:val="0"/>
          <w:numId w:val="2"/>
        </w:numPr>
        <w:tabs>
          <w:tab w:val="left" w:pos="1985"/>
        </w:tabs>
        <w:spacing w:after="0" w:line="240" w:lineRule="auto"/>
        <w:jc w:val="both"/>
        <w:rPr>
          <w:rFonts w:ascii="Arial" w:hAnsi="Arial" w:cs="Arial"/>
          <w:lang w:val="en-US"/>
        </w:rPr>
      </w:pPr>
      <w:r w:rsidRPr="00FC217A">
        <w:rPr>
          <w:rFonts w:ascii="Arial" w:hAnsi="Arial" w:cs="Arial"/>
          <w:lang w:val="en-US"/>
        </w:rPr>
        <w:t>Experience with government entities and their mandate and processes is an asset</w:t>
      </w:r>
      <w:r w:rsidR="002B2642" w:rsidRPr="00FC217A">
        <w:rPr>
          <w:rFonts w:ascii="Arial" w:hAnsi="Arial" w:cs="Arial"/>
          <w:lang w:val="en-US"/>
        </w:rPr>
        <w:t>;</w:t>
      </w:r>
    </w:p>
    <w:p w14:paraId="32EA8854" w14:textId="3E9FBE23" w:rsidR="00C423ED" w:rsidRPr="00FC217A" w:rsidRDefault="00977DA5" w:rsidP="00977DA5">
      <w:pPr>
        <w:numPr>
          <w:ilvl w:val="0"/>
          <w:numId w:val="2"/>
        </w:numPr>
        <w:tabs>
          <w:tab w:val="left" w:pos="1985"/>
        </w:tabs>
        <w:spacing w:after="0" w:line="240" w:lineRule="auto"/>
        <w:jc w:val="both"/>
        <w:rPr>
          <w:rFonts w:ascii="Arial" w:hAnsi="Arial" w:cs="Arial"/>
          <w:lang w:val="en-US"/>
        </w:rPr>
      </w:pPr>
      <w:r w:rsidRPr="00FC217A">
        <w:rPr>
          <w:rFonts w:ascii="Arial" w:hAnsi="Arial" w:cs="Arial"/>
          <w:lang w:val="en-US"/>
        </w:rPr>
        <w:t>Experience in leading multidisciplinary teams is an asset</w:t>
      </w:r>
      <w:r w:rsidR="002B2642" w:rsidRPr="00FC217A">
        <w:rPr>
          <w:rFonts w:ascii="Arial" w:hAnsi="Arial" w:cs="Arial"/>
          <w:lang w:val="en-US"/>
        </w:rPr>
        <w:t>.</w:t>
      </w:r>
    </w:p>
    <w:p w14:paraId="37108F0D" w14:textId="77777777" w:rsidR="00977DA5" w:rsidRPr="00FC217A" w:rsidRDefault="00977DA5" w:rsidP="00977DA5">
      <w:pPr>
        <w:tabs>
          <w:tab w:val="left" w:pos="1985"/>
        </w:tabs>
        <w:spacing w:after="0" w:line="240" w:lineRule="auto"/>
        <w:ind w:left="720"/>
        <w:jc w:val="both"/>
        <w:rPr>
          <w:rFonts w:ascii="Arial" w:hAnsi="Arial" w:cs="Arial"/>
          <w:lang w:val="en-US"/>
        </w:rPr>
      </w:pPr>
    </w:p>
    <w:p w14:paraId="6A7CC2B3" w14:textId="77777777" w:rsidR="00C423ED" w:rsidRPr="00FC217A" w:rsidRDefault="00C423ED" w:rsidP="008748B2">
      <w:pPr>
        <w:pStyle w:val="ListParagraph"/>
        <w:numPr>
          <w:ilvl w:val="0"/>
          <w:numId w:val="1"/>
        </w:numPr>
        <w:spacing w:after="0" w:line="240" w:lineRule="auto"/>
        <w:jc w:val="both"/>
        <w:rPr>
          <w:rFonts w:ascii="Arial" w:hAnsi="Arial" w:cs="Arial"/>
          <w:b/>
          <w:lang w:val="en-US"/>
        </w:rPr>
      </w:pPr>
      <w:r w:rsidRPr="00FC217A">
        <w:rPr>
          <w:rFonts w:ascii="Arial" w:hAnsi="Arial" w:cs="Arial"/>
          <w:b/>
          <w:lang w:val="en-US"/>
        </w:rPr>
        <w:t>Indicative Performance criteria: (Key Performance Indicators - KPI)</w:t>
      </w:r>
    </w:p>
    <w:p w14:paraId="4F46321B" w14:textId="7D1F3D72" w:rsidR="00B9649C" w:rsidRPr="00FC217A" w:rsidRDefault="00B9649C" w:rsidP="008748B2">
      <w:pPr>
        <w:numPr>
          <w:ilvl w:val="0"/>
          <w:numId w:val="2"/>
        </w:numPr>
        <w:tabs>
          <w:tab w:val="left" w:pos="1985"/>
        </w:tabs>
        <w:spacing w:after="0" w:line="240" w:lineRule="auto"/>
        <w:jc w:val="both"/>
        <w:rPr>
          <w:rFonts w:ascii="Arial" w:hAnsi="Arial" w:cs="Arial"/>
          <w:lang w:val="en-US"/>
        </w:rPr>
      </w:pPr>
      <w:r w:rsidRPr="00FC217A">
        <w:rPr>
          <w:rFonts w:ascii="Arial" w:hAnsi="Arial" w:cs="Arial"/>
          <w:lang w:val="en-US"/>
        </w:rPr>
        <w:t>% of t</w:t>
      </w:r>
      <w:r w:rsidR="002B2642" w:rsidRPr="00FC217A">
        <w:rPr>
          <w:rFonts w:ascii="Arial" w:hAnsi="Arial" w:cs="Arial"/>
          <w:lang w:val="en-US"/>
        </w:rPr>
        <w:t>asks delivered within deadlines;</w:t>
      </w:r>
    </w:p>
    <w:p w14:paraId="52FD10EC" w14:textId="32852AD6" w:rsidR="00B9649C" w:rsidRPr="00FC217A" w:rsidRDefault="00B9649C" w:rsidP="008748B2">
      <w:pPr>
        <w:numPr>
          <w:ilvl w:val="0"/>
          <w:numId w:val="2"/>
        </w:numPr>
        <w:tabs>
          <w:tab w:val="left" w:pos="1985"/>
        </w:tabs>
        <w:spacing w:after="0" w:line="240" w:lineRule="auto"/>
        <w:jc w:val="both"/>
        <w:rPr>
          <w:rFonts w:ascii="Arial" w:hAnsi="Arial" w:cs="Arial"/>
          <w:lang w:val="en-US"/>
        </w:rPr>
      </w:pPr>
      <w:r w:rsidRPr="00FC217A">
        <w:rPr>
          <w:rFonts w:ascii="Arial" w:hAnsi="Arial" w:cs="Arial"/>
          <w:lang w:val="en-US"/>
        </w:rPr>
        <w:t>Timely submission of monthly performance reports</w:t>
      </w:r>
      <w:r w:rsidR="002B2642" w:rsidRPr="00FC217A">
        <w:rPr>
          <w:rFonts w:ascii="Arial" w:hAnsi="Arial" w:cs="Arial"/>
          <w:lang w:val="en-US"/>
        </w:rPr>
        <w:t>.</w:t>
      </w:r>
    </w:p>
    <w:p w14:paraId="517F02C7" w14:textId="77777777" w:rsidR="00C423ED" w:rsidRPr="00FC217A" w:rsidRDefault="00C423ED" w:rsidP="008366A3">
      <w:pPr>
        <w:spacing w:after="60"/>
        <w:jc w:val="both"/>
        <w:rPr>
          <w:rFonts w:ascii="Arial" w:hAnsi="Arial" w:cs="Arial"/>
          <w:b/>
          <w:lang w:val="en-US"/>
        </w:rPr>
      </w:pPr>
    </w:p>
    <w:p w14:paraId="109A6C5B" w14:textId="77777777" w:rsidR="00C423ED" w:rsidRPr="00FC217A" w:rsidRDefault="00C423ED" w:rsidP="008748B2">
      <w:pPr>
        <w:pStyle w:val="ListParagraph"/>
        <w:numPr>
          <w:ilvl w:val="0"/>
          <w:numId w:val="1"/>
        </w:numPr>
        <w:spacing w:after="0" w:line="240" w:lineRule="auto"/>
        <w:jc w:val="both"/>
        <w:rPr>
          <w:rFonts w:ascii="Arial" w:hAnsi="Arial" w:cs="Arial"/>
          <w:b/>
          <w:lang w:val="en-US"/>
        </w:rPr>
      </w:pPr>
      <w:r w:rsidRPr="00FC217A">
        <w:rPr>
          <w:rFonts w:ascii="Arial" w:hAnsi="Arial" w:cs="Arial"/>
          <w:b/>
          <w:lang w:val="en-US"/>
        </w:rPr>
        <w:t>Submissions</w:t>
      </w:r>
    </w:p>
    <w:p w14:paraId="21CAE352" w14:textId="77777777" w:rsidR="00425853" w:rsidRPr="00FC217A" w:rsidRDefault="00425853" w:rsidP="00425853">
      <w:pPr>
        <w:spacing w:after="120" w:line="240" w:lineRule="auto"/>
        <w:ind w:left="357"/>
        <w:jc w:val="both"/>
        <w:rPr>
          <w:lang w:val="en-GB"/>
        </w:rPr>
      </w:pPr>
      <w:r w:rsidRPr="00FC217A">
        <w:rPr>
          <w:rFonts w:ascii="Arial" w:hAnsi="Arial" w:cs="Arial"/>
          <w:lang w:val="en-US"/>
        </w:rPr>
        <w:t>Submissions must be prepared in English and delivered electronically</w:t>
      </w:r>
      <w:r w:rsidRPr="00FC217A">
        <w:rPr>
          <w:rFonts w:ascii="Arial" w:eastAsia="Times New Roman" w:hAnsi="Arial" w:cs="Arial"/>
          <w:u w:color="000000"/>
          <w:bdr w:val="nil"/>
          <w:lang w:val="en-US" w:eastAsia="en-GB"/>
        </w:rPr>
        <w:t xml:space="preserve"> by October 8, 2017 to the following address: </w:t>
      </w:r>
      <w:hyperlink r:id="rId9" w:history="1">
        <w:r w:rsidRPr="00FC217A">
          <w:rPr>
            <w:rStyle w:val="Hyperlink"/>
            <w:rFonts w:ascii="Arial" w:hAnsi="Arial" w:cs="Arial"/>
          </w:rPr>
          <w:t>mof.rst@reforms.in.ua</w:t>
        </w:r>
      </w:hyperlink>
    </w:p>
    <w:p w14:paraId="7F7F8DD0" w14:textId="77777777" w:rsidR="00425853" w:rsidRPr="00FC217A" w:rsidRDefault="00425853" w:rsidP="00425853">
      <w:pPr>
        <w:pStyle w:val="ListParagraph"/>
        <w:spacing w:after="0" w:line="240" w:lineRule="auto"/>
        <w:ind w:left="360"/>
        <w:jc w:val="both"/>
        <w:rPr>
          <w:rFonts w:ascii="Arial" w:hAnsi="Arial" w:cs="Arial"/>
          <w:lang w:val="en-US"/>
        </w:rPr>
      </w:pPr>
      <w:r w:rsidRPr="00FC217A">
        <w:rPr>
          <w:rFonts w:ascii="Arial" w:hAnsi="Arial" w:cs="Arial"/>
          <w:lang w:val="en-US"/>
        </w:rPr>
        <w:t>All submissions must include:</w:t>
      </w:r>
    </w:p>
    <w:p w14:paraId="5B705A46" w14:textId="77777777" w:rsidR="00425853" w:rsidRPr="00FC217A" w:rsidRDefault="00425853" w:rsidP="00425853">
      <w:pPr>
        <w:numPr>
          <w:ilvl w:val="0"/>
          <w:numId w:val="2"/>
        </w:numPr>
        <w:tabs>
          <w:tab w:val="left" w:pos="1985"/>
        </w:tabs>
        <w:spacing w:after="0" w:line="240" w:lineRule="auto"/>
        <w:jc w:val="both"/>
        <w:rPr>
          <w:rFonts w:ascii="Arial" w:hAnsi="Arial" w:cs="Arial"/>
          <w:lang w:val="en-US"/>
        </w:rPr>
      </w:pPr>
      <w:r w:rsidRPr="00FC217A">
        <w:rPr>
          <w:rFonts w:ascii="Arial" w:hAnsi="Arial" w:cs="Arial"/>
          <w:lang w:val="en-US"/>
        </w:rPr>
        <w:t>Filled Application Form;</w:t>
      </w:r>
    </w:p>
    <w:p w14:paraId="0044170F" w14:textId="77777777" w:rsidR="00425853" w:rsidRPr="00FC217A" w:rsidRDefault="00425853" w:rsidP="00425853">
      <w:pPr>
        <w:numPr>
          <w:ilvl w:val="0"/>
          <w:numId w:val="2"/>
        </w:numPr>
        <w:tabs>
          <w:tab w:val="left" w:pos="1985"/>
        </w:tabs>
        <w:spacing w:after="0" w:line="240" w:lineRule="auto"/>
        <w:jc w:val="both"/>
        <w:rPr>
          <w:rFonts w:ascii="Arial" w:hAnsi="Arial" w:cs="Arial"/>
          <w:lang w:val="en-US"/>
        </w:rPr>
      </w:pPr>
      <w:r w:rsidRPr="00FC217A">
        <w:rPr>
          <w:rFonts w:ascii="Arial" w:hAnsi="Arial" w:cs="Arial"/>
          <w:lang w:val="en-US"/>
        </w:rPr>
        <w:t>At least one professional reference letter (from the past supervisor / manager);</w:t>
      </w:r>
    </w:p>
    <w:p w14:paraId="4F3555F1" w14:textId="77777777" w:rsidR="00425853" w:rsidRPr="00FC217A" w:rsidRDefault="00425853" w:rsidP="00425853">
      <w:pPr>
        <w:numPr>
          <w:ilvl w:val="0"/>
          <w:numId w:val="2"/>
        </w:numPr>
        <w:tabs>
          <w:tab w:val="left" w:pos="1985"/>
        </w:tabs>
        <w:spacing w:after="0" w:line="240" w:lineRule="auto"/>
        <w:jc w:val="both"/>
        <w:rPr>
          <w:rFonts w:ascii="Arial" w:hAnsi="Arial" w:cs="Arial"/>
          <w:lang w:val="en-US"/>
        </w:rPr>
      </w:pPr>
      <w:r w:rsidRPr="00FC217A">
        <w:rPr>
          <w:rFonts w:ascii="Arial" w:hAnsi="Arial" w:cs="Arial"/>
          <w:lang w:val="en-US"/>
        </w:rPr>
        <w:t>Applicant’s CV;</w:t>
      </w:r>
    </w:p>
    <w:p w14:paraId="4C2EE0EF" w14:textId="77777777" w:rsidR="00425853" w:rsidRPr="00FC217A" w:rsidRDefault="00425853" w:rsidP="00425853">
      <w:pPr>
        <w:pStyle w:val="ListParagraph"/>
        <w:numPr>
          <w:ilvl w:val="0"/>
          <w:numId w:val="2"/>
        </w:numPr>
        <w:rPr>
          <w:rFonts w:ascii="Arial" w:hAnsi="Arial" w:cs="Arial"/>
          <w:lang w:val="en-US"/>
        </w:rPr>
      </w:pPr>
      <w:r w:rsidRPr="00FC217A">
        <w:rPr>
          <w:rFonts w:ascii="Arial" w:hAnsi="Arial" w:cs="Arial"/>
          <w:lang w:val="en-US"/>
        </w:rPr>
        <w:t>Expected salary range (for information only).</w:t>
      </w:r>
    </w:p>
    <w:p w14:paraId="3D7805A5" w14:textId="77777777" w:rsidR="00425853" w:rsidRPr="00FC217A" w:rsidRDefault="00425853" w:rsidP="00425853">
      <w:pPr>
        <w:ind w:left="357"/>
        <w:rPr>
          <w:rFonts w:ascii="Arial" w:hAnsi="Arial" w:cs="Arial"/>
          <w:lang w:val="en-US"/>
        </w:rPr>
      </w:pPr>
      <w:r w:rsidRPr="00FC217A">
        <w:rPr>
          <w:rFonts w:ascii="Arial" w:hAnsi="Arial" w:cs="Arial"/>
          <w:lang w:val="en-US"/>
        </w:rPr>
        <w:t xml:space="preserve">Only complete submissions, containing the above, can be considered. </w:t>
      </w:r>
    </w:p>
    <w:p w14:paraId="407D5618" w14:textId="77777777" w:rsidR="00425853" w:rsidRPr="00FC217A" w:rsidRDefault="00425853" w:rsidP="00425853">
      <w:pPr>
        <w:spacing w:after="0" w:line="240" w:lineRule="auto"/>
        <w:ind w:left="357"/>
        <w:jc w:val="both"/>
        <w:rPr>
          <w:rFonts w:ascii="Arial" w:hAnsi="Arial" w:cs="Arial"/>
          <w:b/>
          <w:lang w:val="en-US"/>
        </w:rPr>
      </w:pPr>
      <w:r w:rsidRPr="00FC217A">
        <w:rPr>
          <w:rFonts w:ascii="Arial" w:hAnsi="Arial" w:cs="Arial"/>
          <w:lang w:val="en-US"/>
        </w:rPr>
        <w:t>Only selected applicants will be invited to the interview.</w:t>
      </w:r>
    </w:p>
    <w:p w14:paraId="38862CC2" w14:textId="77777777" w:rsidR="000E5921" w:rsidRPr="00FC217A" w:rsidRDefault="000E5921" w:rsidP="000E5921">
      <w:pPr>
        <w:pStyle w:val="ListParagraph"/>
        <w:ind w:left="360"/>
        <w:jc w:val="both"/>
        <w:rPr>
          <w:rFonts w:ascii="Arial" w:hAnsi="Arial" w:cs="Arial"/>
          <w:b/>
          <w:lang w:val="en-US"/>
        </w:rPr>
      </w:pPr>
    </w:p>
    <w:p w14:paraId="0E6FDC2E" w14:textId="77777777" w:rsidR="00A8038F" w:rsidRPr="00FC217A" w:rsidRDefault="00A8038F" w:rsidP="00A8038F">
      <w:pPr>
        <w:pStyle w:val="ListParagraph"/>
        <w:numPr>
          <w:ilvl w:val="0"/>
          <w:numId w:val="1"/>
        </w:numPr>
        <w:jc w:val="both"/>
        <w:rPr>
          <w:rFonts w:ascii="Arial" w:hAnsi="Arial" w:cs="Arial"/>
          <w:b/>
          <w:lang w:val="en-US"/>
        </w:rPr>
      </w:pPr>
      <w:r w:rsidRPr="00FC217A">
        <w:rPr>
          <w:rFonts w:ascii="Arial" w:hAnsi="Arial" w:cs="Arial"/>
          <w:b/>
          <w:lang w:val="en-US"/>
        </w:rPr>
        <w:t>Remuneration</w:t>
      </w:r>
    </w:p>
    <w:p w14:paraId="641B29A7" w14:textId="77777777" w:rsidR="00425853" w:rsidRPr="00425853" w:rsidRDefault="00425853" w:rsidP="00425853">
      <w:pPr>
        <w:pStyle w:val="ListParagraph"/>
        <w:tabs>
          <w:tab w:val="left" w:pos="1985"/>
        </w:tabs>
        <w:spacing w:after="120" w:line="240" w:lineRule="auto"/>
        <w:ind w:left="360"/>
        <w:jc w:val="both"/>
        <w:rPr>
          <w:rFonts w:ascii="Arial" w:hAnsi="Arial" w:cs="Arial"/>
          <w:lang w:val="en-US"/>
        </w:rPr>
      </w:pPr>
      <w:r w:rsidRPr="00FC217A">
        <w:rPr>
          <w:rFonts w:ascii="Arial" w:hAnsi="Arial" w:cs="Arial"/>
          <w:lang w:val="en-US"/>
        </w:rPr>
        <w:t>The proposed RST Member Gross pay range for Category 1 positions is EUR 1200 – 1800. The exact rate will be made by the Recruitment Committee comprised of representatives of the Ministry of Finance of Ukraine and international donors.</w:t>
      </w:r>
      <w:bookmarkStart w:id="0" w:name="_GoBack"/>
      <w:bookmarkEnd w:id="0"/>
    </w:p>
    <w:p w14:paraId="0119E894" w14:textId="77777777" w:rsidR="00425853" w:rsidRPr="00425853" w:rsidRDefault="00425853" w:rsidP="00425853">
      <w:pPr>
        <w:pStyle w:val="ListParagraph"/>
        <w:tabs>
          <w:tab w:val="left" w:pos="1985"/>
        </w:tabs>
        <w:spacing w:after="120" w:line="240" w:lineRule="auto"/>
        <w:ind w:left="360"/>
        <w:jc w:val="both"/>
        <w:rPr>
          <w:rFonts w:ascii="Arial" w:hAnsi="Arial" w:cs="Arial"/>
          <w:lang w:val="en-US"/>
        </w:rPr>
      </w:pPr>
    </w:p>
    <w:p w14:paraId="76C8EDF6" w14:textId="77777777" w:rsidR="004B458D" w:rsidRDefault="004B458D" w:rsidP="008366A3">
      <w:pPr>
        <w:spacing w:before="200" w:after="0"/>
        <w:ind w:left="1276" w:hanging="1276"/>
        <w:jc w:val="both"/>
        <w:rPr>
          <w:rFonts w:ascii="Arial" w:eastAsia="Times New Roman" w:hAnsi="Arial" w:cs="Arial"/>
          <w:b/>
          <w:i/>
          <w:color w:val="000000"/>
          <w:u w:color="000000"/>
          <w:bdr w:val="nil"/>
          <w:lang w:val="en-US" w:eastAsia="en-GB"/>
        </w:rPr>
      </w:pPr>
    </w:p>
    <w:sectPr w:rsidR="004B458D" w:rsidSect="00EF39A0">
      <w:headerReference w:type="default" r:id="rId10"/>
      <w:footerReference w:type="default" r:id="rId11"/>
      <w:pgSz w:w="11906" w:h="16838"/>
      <w:pgMar w:top="1134" w:right="850"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BC4E5" w14:textId="77777777" w:rsidR="005567F0" w:rsidRDefault="005567F0" w:rsidP="004C7D9E">
      <w:pPr>
        <w:spacing w:after="0" w:line="240" w:lineRule="auto"/>
      </w:pPr>
      <w:r>
        <w:separator/>
      </w:r>
    </w:p>
  </w:endnote>
  <w:endnote w:type="continuationSeparator" w:id="0">
    <w:p w14:paraId="6C7056D6" w14:textId="77777777" w:rsidR="005567F0" w:rsidRDefault="005567F0" w:rsidP="004C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379617"/>
      <w:docPartObj>
        <w:docPartGallery w:val="Page Numbers (Bottom of Page)"/>
        <w:docPartUnique/>
      </w:docPartObj>
    </w:sdtPr>
    <w:sdtEndPr/>
    <w:sdtContent>
      <w:sdt>
        <w:sdtPr>
          <w:id w:val="-1705238520"/>
          <w:docPartObj>
            <w:docPartGallery w:val="Page Numbers (Top of Page)"/>
            <w:docPartUnique/>
          </w:docPartObj>
        </w:sdtPr>
        <w:sdtEndPr/>
        <w:sdtContent>
          <w:p w14:paraId="256946EA" w14:textId="77777777" w:rsidR="008B4886" w:rsidRDefault="008B4886" w:rsidP="006A5B90">
            <w:pPr>
              <w:pStyle w:val="Footer"/>
              <w:jc w:val="right"/>
            </w:pPr>
            <w:r w:rsidRPr="006A5B90">
              <w:rPr>
                <w:bCs/>
                <w:sz w:val="24"/>
                <w:szCs w:val="24"/>
              </w:rPr>
              <w:fldChar w:fldCharType="begin"/>
            </w:r>
            <w:r w:rsidRPr="006A5B90">
              <w:rPr>
                <w:bCs/>
              </w:rPr>
              <w:instrText>PAGE</w:instrText>
            </w:r>
            <w:r w:rsidRPr="006A5B90">
              <w:rPr>
                <w:bCs/>
                <w:sz w:val="24"/>
                <w:szCs w:val="24"/>
              </w:rPr>
              <w:fldChar w:fldCharType="separate"/>
            </w:r>
            <w:r w:rsidR="00FC217A">
              <w:rPr>
                <w:bCs/>
                <w:noProof/>
              </w:rPr>
              <w:t>1</w:t>
            </w:r>
            <w:r w:rsidRPr="006A5B90">
              <w:rPr>
                <w:bCs/>
                <w:sz w:val="24"/>
                <w:szCs w:val="24"/>
              </w:rPr>
              <w:fldChar w:fldCharType="end"/>
            </w:r>
            <w:r w:rsidRPr="006A5B90">
              <w:rPr>
                <w:lang w:val="ru-RU"/>
              </w:rPr>
              <w:t xml:space="preserve"> </w:t>
            </w:r>
            <w:r w:rsidRPr="006A5B90">
              <w:rPr>
                <w:lang w:val="en-US"/>
              </w:rPr>
              <w:t>/</w:t>
            </w:r>
            <w:r>
              <w:rPr>
                <w:lang w:val="en-US"/>
              </w:rPr>
              <w:t xml:space="preserve"> </w:t>
            </w:r>
            <w:r w:rsidRPr="006A5B90">
              <w:rPr>
                <w:bCs/>
                <w:sz w:val="24"/>
                <w:szCs w:val="24"/>
              </w:rPr>
              <w:fldChar w:fldCharType="begin"/>
            </w:r>
            <w:r w:rsidRPr="006A5B90">
              <w:rPr>
                <w:bCs/>
              </w:rPr>
              <w:instrText>NUMPAGES</w:instrText>
            </w:r>
            <w:r w:rsidRPr="006A5B90">
              <w:rPr>
                <w:bCs/>
                <w:sz w:val="24"/>
                <w:szCs w:val="24"/>
              </w:rPr>
              <w:fldChar w:fldCharType="separate"/>
            </w:r>
            <w:r w:rsidR="00FC217A">
              <w:rPr>
                <w:bCs/>
                <w:noProof/>
              </w:rPr>
              <w:t>3</w:t>
            </w:r>
            <w:r w:rsidRPr="006A5B90">
              <w:rPr>
                <w:bCs/>
                <w:sz w:val="24"/>
                <w:szCs w:val="24"/>
              </w:rPr>
              <w:fldChar w:fldCharType="end"/>
            </w:r>
          </w:p>
        </w:sdtContent>
      </w:sdt>
    </w:sdtContent>
  </w:sdt>
  <w:p w14:paraId="52D24F68" w14:textId="77777777" w:rsidR="008B4886" w:rsidRPr="00E47E1B" w:rsidRDefault="008B4886" w:rsidP="00053709">
    <w:pPr>
      <w:pStyle w:val="Footer"/>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445C5" w14:textId="77777777" w:rsidR="005567F0" w:rsidRDefault="005567F0" w:rsidP="004C7D9E">
      <w:pPr>
        <w:spacing w:after="0" w:line="240" w:lineRule="auto"/>
      </w:pPr>
      <w:r>
        <w:separator/>
      </w:r>
    </w:p>
  </w:footnote>
  <w:footnote w:type="continuationSeparator" w:id="0">
    <w:p w14:paraId="2EE38874" w14:textId="77777777" w:rsidR="005567F0" w:rsidRDefault="005567F0" w:rsidP="004C7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A45E6" w14:textId="77777777" w:rsidR="008B4886" w:rsidRDefault="008B4886" w:rsidP="00EF39A0">
    <w:pPr>
      <w:pStyle w:val="Header"/>
      <w:spacing w:after="100"/>
      <w:jc w:val="right"/>
    </w:pPr>
    <w:r w:rsidRPr="00EF39A0">
      <w:rPr>
        <w:noProof/>
        <w:lang w:val="en-US"/>
      </w:rPr>
      <w:drawing>
        <wp:inline distT="0" distB="0" distL="0" distR="0" wp14:anchorId="10FE064B" wp14:editId="7C44265C">
          <wp:extent cx="1436370" cy="548640"/>
          <wp:effectExtent l="0" t="0" r="0" b="3810"/>
          <wp:docPr id="2" name="Рисунок 2" descr="C:\Users\Anton\AppData\Local\Microsoft\Windows\INetCache\Content.Word\Ministry_of_Finance_of_Ukraine_ logo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nton\AppData\Local\Microsoft\Windows\INetCache\Content.Word\Ministry_of_Finance_of_Ukraine_ logo 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548640"/>
                  </a:xfrm>
                  <a:prstGeom prst="rect">
                    <a:avLst/>
                  </a:prstGeom>
                  <a:noFill/>
                  <a:ln>
                    <a:noFill/>
                  </a:ln>
                </pic:spPr>
              </pic:pic>
            </a:graphicData>
          </a:graphic>
        </wp:inline>
      </w:drawing>
    </w:r>
  </w:p>
  <w:p w14:paraId="27182D1F" w14:textId="77777777" w:rsidR="008B4886" w:rsidRPr="00EF39A0" w:rsidRDefault="008B4886" w:rsidP="00EF39A0">
    <w:pPr>
      <w:pStyle w:val="Header"/>
      <w:spacing w:after="1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5695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D81A2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9CD2C19"/>
    <w:multiLevelType w:val="hybridMultilevel"/>
    <w:tmpl w:val="0BD68E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A8EA975E">
      <w:start w:val="1"/>
      <w:numFmt w:val="lowerRoman"/>
      <w:lvlText w:val="%3."/>
      <w:lvlJc w:val="right"/>
      <w:pPr>
        <w:ind w:left="1800" w:hanging="180"/>
      </w:pPr>
      <w:rPr>
        <w:b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A1C10AE"/>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5">
    <w:nsid w:val="0E23756D"/>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7">
    <w:nsid w:val="103906AB"/>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151799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9">
    <w:nsid w:val="16E451B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0">
    <w:nsid w:val="1753136A"/>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9411931"/>
    <w:multiLevelType w:val="hybridMultilevel"/>
    <w:tmpl w:val="6700D3C8"/>
    <w:lvl w:ilvl="0" w:tplc="98A0D268">
      <w:start w:val="1"/>
      <w:numFmt w:val="lowerRoman"/>
      <w:lvlText w:val="(%1)"/>
      <w:lvlJc w:val="left"/>
      <w:pPr>
        <w:ind w:left="1077" w:hanging="7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nsid w:val="1C953453"/>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EFD1645"/>
    <w:multiLevelType w:val="hybridMultilevel"/>
    <w:tmpl w:val="7AF46A7E"/>
    <w:lvl w:ilvl="0" w:tplc="00B20858">
      <w:numFmt w:val="bullet"/>
      <w:lvlText w:val="-"/>
      <w:lvlJc w:val="left"/>
      <w:pPr>
        <w:ind w:left="717" w:hanging="360"/>
      </w:pPr>
      <w:rPr>
        <w:rFonts w:ascii="Arial" w:eastAsia="Times New Roman" w:hAnsi="Aria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4">
    <w:nsid w:val="26722EEE"/>
    <w:multiLevelType w:val="hybridMultilevel"/>
    <w:tmpl w:val="5704AE74"/>
    <w:lvl w:ilvl="0" w:tplc="08090019">
      <w:start w:val="1"/>
      <w:numFmt w:val="lowerLetter"/>
      <w:lvlText w:val="%1."/>
      <w:lvlJc w:val="left"/>
      <w:pPr>
        <w:ind w:left="1080" w:hanging="360"/>
      </w:p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15">
    <w:nsid w:val="2BD952D7"/>
    <w:multiLevelType w:val="hybridMultilevel"/>
    <w:tmpl w:val="A6B01D2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DC23A4"/>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EC8626F"/>
    <w:multiLevelType w:val="hybridMultilevel"/>
    <w:tmpl w:val="018E06C8"/>
    <w:lvl w:ilvl="0" w:tplc="98A0D268">
      <w:start w:val="1"/>
      <w:numFmt w:val="lowerRoman"/>
      <w:lvlText w:val="(%1)"/>
      <w:lvlJc w:val="left"/>
      <w:pPr>
        <w:ind w:left="1077" w:hanging="360"/>
      </w:pPr>
      <w:rPr>
        <w:rFont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nsid w:val="30543D26"/>
    <w:multiLevelType w:val="hybridMultilevel"/>
    <w:tmpl w:val="5704AE74"/>
    <w:lvl w:ilvl="0" w:tplc="08090019">
      <w:start w:val="1"/>
      <w:numFmt w:val="lowerLetter"/>
      <w:lvlText w:val="%1."/>
      <w:lvlJc w:val="left"/>
      <w:pPr>
        <w:ind w:left="1080" w:hanging="360"/>
      </w:p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19">
    <w:nsid w:val="313454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0">
    <w:nsid w:val="3248265C"/>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1">
    <w:nsid w:val="33701258"/>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43C2492"/>
    <w:multiLevelType w:val="hybridMultilevel"/>
    <w:tmpl w:val="22EC406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781173"/>
    <w:multiLevelType w:val="hybridMultilevel"/>
    <w:tmpl w:val="27FC6018"/>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D73639"/>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5">
    <w:nsid w:val="36284A3C"/>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6">
    <w:nsid w:val="3B2B1A4E"/>
    <w:multiLevelType w:val="hybridMultilevel"/>
    <w:tmpl w:val="A6B01D2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9C157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8">
    <w:nsid w:val="3CBB03CB"/>
    <w:multiLevelType w:val="hybridMultilevel"/>
    <w:tmpl w:val="460E16A0"/>
    <w:lvl w:ilvl="0" w:tplc="0409001B">
      <w:start w:val="1"/>
      <w:numFmt w:val="lowerRoman"/>
      <w:lvlText w:val="%1."/>
      <w:lvlJc w:val="right"/>
      <w:pPr>
        <w:ind w:left="1146" w:hanging="360"/>
      </w:pPr>
    </w:lvl>
    <w:lvl w:ilvl="1" w:tplc="04090019" w:tentative="1">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3D49562B"/>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0">
    <w:nsid w:val="440D6A1E"/>
    <w:multiLevelType w:val="hybridMultilevel"/>
    <w:tmpl w:val="80360016"/>
    <w:lvl w:ilvl="0" w:tplc="0409000F">
      <w:start w:val="1"/>
      <w:numFmt w:val="decimal"/>
      <w:lvlText w:val="%1."/>
      <w:lvlJc w:val="left"/>
      <w:pPr>
        <w:ind w:left="1077" w:hanging="360"/>
      </w:pPr>
      <w:rPr>
        <w:rFont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1">
    <w:nsid w:val="45D37C3F"/>
    <w:multiLevelType w:val="hybridMultilevel"/>
    <w:tmpl w:val="586C832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0658FF"/>
    <w:multiLevelType w:val="hybridMultilevel"/>
    <w:tmpl w:val="D9E4933A"/>
    <w:lvl w:ilvl="0" w:tplc="0409001B">
      <w:start w:val="1"/>
      <w:numFmt w:val="lowerRoman"/>
      <w:lvlText w:val="%1."/>
      <w:lvlJc w:val="right"/>
      <w:pPr>
        <w:ind w:left="2766" w:hanging="360"/>
      </w:pPr>
    </w:lvl>
    <w:lvl w:ilvl="1" w:tplc="04090019" w:tentative="1">
      <w:start w:val="1"/>
      <w:numFmt w:val="lowerLetter"/>
      <w:lvlText w:val="%2."/>
      <w:lvlJc w:val="left"/>
      <w:pPr>
        <w:ind w:left="3486" w:hanging="360"/>
      </w:pPr>
    </w:lvl>
    <w:lvl w:ilvl="2" w:tplc="0409001B" w:tentative="1">
      <w:start w:val="1"/>
      <w:numFmt w:val="lowerRoman"/>
      <w:lvlText w:val="%3."/>
      <w:lvlJc w:val="right"/>
      <w:pPr>
        <w:ind w:left="4206" w:hanging="180"/>
      </w:pPr>
    </w:lvl>
    <w:lvl w:ilvl="3" w:tplc="0409000F" w:tentative="1">
      <w:start w:val="1"/>
      <w:numFmt w:val="decimal"/>
      <w:lvlText w:val="%4."/>
      <w:lvlJc w:val="left"/>
      <w:pPr>
        <w:ind w:left="4926" w:hanging="360"/>
      </w:pPr>
    </w:lvl>
    <w:lvl w:ilvl="4" w:tplc="04090019" w:tentative="1">
      <w:start w:val="1"/>
      <w:numFmt w:val="lowerLetter"/>
      <w:lvlText w:val="%5."/>
      <w:lvlJc w:val="left"/>
      <w:pPr>
        <w:ind w:left="5646" w:hanging="360"/>
      </w:pPr>
    </w:lvl>
    <w:lvl w:ilvl="5" w:tplc="0409001B" w:tentative="1">
      <w:start w:val="1"/>
      <w:numFmt w:val="lowerRoman"/>
      <w:lvlText w:val="%6."/>
      <w:lvlJc w:val="right"/>
      <w:pPr>
        <w:ind w:left="6366" w:hanging="180"/>
      </w:pPr>
    </w:lvl>
    <w:lvl w:ilvl="6" w:tplc="0409000F" w:tentative="1">
      <w:start w:val="1"/>
      <w:numFmt w:val="decimal"/>
      <w:lvlText w:val="%7."/>
      <w:lvlJc w:val="left"/>
      <w:pPr>
        <w:ind w:left="7086" w:hanging="360"/>
      </w:pPr>
    </w:lvl>
    <w:lvl w:ilvl="7" w:tplc="04090019" w:tentative="1">
      <w:start w:val="1"/>
      <w:numFmt w:val="lowerLetter"/>
      <w:lvlText w:val="%8."/>
      <w:lvlJc w:val="left"/>
      <w:pPr>
        <w:ind w:left="7806" w:hanging="360"/>
      </w:pPr>
    </w:lvl>
    <w:lvl w:ilvl="8" w:tplc="0409001B" w:tentative="1">
      <w:start w:val="1"/>
      <w:numFmt w:val="lowerRoman"/>
      <w:lvlText w:val="%9."/>
      <w:lvlJc w:val="right"/>
      <w:pPr>
        <w:ind w:left="8526" w:hanging="180"/>
      </w:pPr>
    </w:lvl>
  </w:abstractNum>
  <w:abstractNum w:abstractNumId="33">
    <w:nsid w:val="4CC44B16"/>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4F1802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5">
    <w:nsid w:val="51847DFB"/>
    <w:multiLevelType w:val="hybridMultilevel"/>
    <w:tmpl w:val="BEE281B4"/>
    <w:lvl w:ilvl="0" w:tplc="0409001B">
      <w:start w:val="1"/>
      <w:numFmt w:val="lowerRoman"/>
      <w:lvlText w:val="%1."/>
      <w:lvlJc w:val="right"/>
      <w:pPr>
        <w:ind w:left="2766" w:hanging="360"/>
      </w:pPr>
    </w:lvl>
    <w:lvl w:ilvl="1" w:tplc="04090019" w:tentative="1">
      <w:start w:val="1"/>
      <w:numFmt w:val="lowerLetter"/>
      <w:lvlText w:val="%2."/>
      <w:lvlJc w:val="left"/>
      <w:pPr>
        <w:ind w:left="3486" w:hanging="360"/>
      </w:pPr>
    </w:lvl>
    <w:lvl w:ilvl="2" w:tplc="0409001B" w:tentative="1">
      <w:start w:val="1"/>
      <w:numFmt w:val="lowerRoman"/>
      <w:lvlText w:val="%3."/>
      <w:lvlJc w:val="right"/>
      <w:pPr>
        <w:ind w:left="4206" w:hanging="180"/>
      </w:pPr>
    </w:lvl>
    <w:lvl w:ilvl="3" w:tplc="0409000F" w:tentative="1">
      <w:start w:val="1"/>
      <w:numFmt w:val="decimal"/>
      <w:lvlText w:val="%4."/>
      <w:lvlJc w:val="left"/>
      <w:pPr>
        <w:ind w:left="4926" w:hanging="360"/>
      </w:pPr>
    </w:lvl>
    <w:lvl w:ilvl="4" w:tplc="04090019" w:tentative="1">
      <w:start w:val="1"/>
      <w:numFmt w:val="lowerLetter"/>
      <w:lvlText w:val="%5."/>
      <w:lvlJc w:val="left"/>
      <w:pPr>
        <w:ind w:left="5646" w:hanging="360"/>
      </w:pPr>
    </w:lvl>
    <w:lvl w:ilvl="5" w:tplc="0409001B" w:tentative="1">
      <w:start w:val="1"/>
      <w:numFmt w:val="lowerRoman"/>
      <w:lvlText w:val="%6."/>
      <w:lvlJc w:val="right"/>
      <w:pPr>
        <w:ind w:left="6366" w:hanging="180"/>
      </w:pPr>
    </w:lvl>
    <w:lvl w:ilvl="6" w:tplc="0409000F" w:tentative="1">
      <w:start w:val="1"/>
      <w:numFmt w:val="decimal"/>
      <w:lvlText w:val="%7."/>
      <w:lvlJc w:val="left"/>
      <w:pPr>
        <w:ind w:left="7086" w:hanging="360"/>
      </w:pPr>
    </w:lvl>
    <w:lvl w:ilvl="7" w:tplc="04090019" w:tentative="1">
      <w:start w:val="1"/>
      <w:numFmt w:val="lowerLetter"/>
      <w:lvlText w:val="%8."/>
      <w:lvlJc w:val="left"/>
      <w:pPr>
        <w:ind w:left="7806" w:hanging="360"/>
      </w:pPr>
    </w:lvl>
    <w:lvl w:ilvl="8" w:tplc="0409001B" w:tentative="1">
      <w:start w:val="1"/>
      <w:numFmt w:val="lowerRoman"/>
      <w:lvlText w:val="%9."/>
      <w:lvlJc w:val="right"/>
      <w:pPr>
        <w:ind w:left="8526" w:hanging="180"/>
      </w:pPr>
    </w:lvl>
  </w:abstractNum>
  <w:abstractNum w:abstractNumId="36">
    <w:nsid w:val="5319310B"/>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7">
    <w:nsid w:val="5D7E6208"/>
    <w:multiLevelType w:val="hybridMultilevel"/>
    <w:tmpl w:val="246EDD08"/>
    <w:lvl w:ilvl="0" w:tplc="A9186E82">
      <w:start w:val="1"/>
      <w:numFmt w:val="bullet"/>
      <w:lvlText w:val="-"/>
      <w:lvlJc w:val="left"/>
      <w:pPr>
        <w:ind w:left="1077" w:hanging="360"/>
      </w:pPr>
      <w:rPr>
        <w:rFonts w:ascii="Tahoma" w:hAnsi="Tahoma"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8">
    <w:nsid w:val="5F2554F3"/>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9">
    <w:nsid w:val="5FB565A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40">
    <w:nsid w:val="66E47542"/>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68991131"/>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42">
    <w:nsid w:val="744849A2"/>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78E47AE"/>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9144E26"/>
    <w:multiLevelType w:val="hybridMultilevel"/>
    <w:tmpl w:val="6644D49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FA24D6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5"/>
  </w:num>
  <w:num w:numId="2">
    <w:abstractNumId w:val="43"/>
  </w:num>
  <w:num w:numId="3">
    <w:abstractNumId w:val="6"/>
  </w:num>
  <w:num w:numId="4">
    <w:abstractNumId w:val="1"/>
  </w:num>
  <w:num w:numId="5">
    <w:abstractNumId w:val="40"/>
  </w:num>
  <w:num w:numId="6">
    <w:abstractNumId w:val="10"/>
  </w:num>
  <w:num w:numId="7">
    <w:abstractNumId w:val="5"/>
  </w:num>
  <w:num w:numId="8">
    <w:abstractNumId w:val="9"/>
  </w:num>
  <w:num w:numId="9">
    <w:abstractNumId w:val="41"/>
  </w:num>
  <w:num w:numId="10">
    <w:abstractNumId w:val="34"/>
  </w:num>
  <w:num w:numId="11">
    <w:abstractNumId w:val="0"/>
  </w:num>
  <w:num w:numId="12">
    <w:abstractNumId w:val="46"/>
  </w:num>
  <w:num w:numId="13">
    <w:abstractNumId w:val="27"/>
  </w:num>
  <w:num w:numId="14">
    <w:abstractNumId w:val="16"/>
  </w:num>
  <w:num w:numId="15">
    <w:abstractNumId w:val="19"/>
  </w:num>
  <w:num w:numId="16">
    <w:abstractNumId w:val="2"/>
  </w:num>
  <w:num w:numId="17">
    <w:abstractNumId w:val="21"/>
  </w:num>
  <w:num w:numId="18">
    <w:abstractNumId w:val="4"/>
  </w:num>
  <w:num w:numId="19">
    <w:abstractNumId w:val="44"/>
  </w:num>
  <w:num w:numId="20">
    <w:abstractNumId w:val="38"/>
  </w:num>
  <w:num w:numId="21">
    <w:abstractNumId w:val="3"/>
  </w:num>
  <w:num w:numId="22">
    <w:abstractNumId w:val="8"/>
  </w:num>
  <w:num w:numId="23">
    <w:abstractNumId w:val="42"/>
  </w:num>
  <w:num w:numId="24">
    <w:abstractNumId w:val="39"/>
  </w:num>
  <w:num w:numId="25">
    <w:abstractNumId w:val="12"/>
  </w:num>
  <w:num w:numId="26">
    <w:abstractNumId w:val="25"/>
  </w:num>
  <w:num w:numId="27">
    <w:abstractNumId w:val="33"/>
  </w:num>
  <w:num w:numId="28">
    <w:abstractNumId w:val="36"/>
  </w:num>
  <w:num w:numId="29">
    <w:abstractNumId w:val="24"/>
  </w:num>
  <w:num w:numId="30">
    <w:abstractNumId w:val="18"/>
  </w:num>
  <w:num w:numId="31">
    <w:abstractNumId w:val="23"/>
  </w:num>
  <w:num w:numId="32">
    <w:abstractNumId w:val="22"/>
  </w:num>
  <w:num w:numId="33">
    <w:abstractNumId w:val="14"/>
  </w:num>
  <w:num w:numId="34">
    <w:abstractNumId w:val="26"/>
  </w:num>
  <w:num w:numId="35">
    <w:abstractNumId w:val="15"/>
  </w:num>
  <w:num w:numId="36">
    <w:abstractNumId w:val="20"/>
  </w:num>
  <w:num w:numId="37">
    <w:abstractNumId w:val="7"/>
  </w:num>
  <w:num w:numId="38">
    <w:abstractNumId w:val="31"/>
  </w:num>
  <w:num w:numId="39">
    <w:abstractNumId w:val="29"/>
  </w:num>
  <w:num w:numId="40">
    <w:abstractNumId w:val="11"/>
  </w:num>
  <w:num w:numId="41">
    <w:abstractNumId w:val="37"/>
  </w:num>
  <w:num w:numId="42">
    <w:abstractNumId w:val="13"/>
  </w:num>
  <w:num w:numId="43">
    <w:abstractNumId w:val="28"/>
  </w:num>
  <w:num w:numId="44">
    <w:abstractNumId w:val="32"/>
  </w:num>
  <w:num w:numId="45">
    <w:abstractNumId w:val="35"/>
  </w:num>
  <w:num w:numId="46">
    <w:abstractNumId w:val="30"/>
  </w:num>
  <w:num w:numId="47">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4A"/>
    <w:rsid w:val="0000342D"/>
    <w:rsid w:val="00006CDA"/>
    <w:rsid w:val="000104BA"/>
    <w:rsid w:val="00013051"/>
    <w:rsid w:val="00016A7B"/>
    <w:rsid w:val="000231B1"/>
    <w:rsid w:val="0002573D"/>
    <w:rsid w:val="000271A1"/>
    <w:rsid w:val="00027B00"/>
    <w:rsid w:val="000300FB"/>
    <w:rsid w:val="00030D56"/>
    <w:rsid w:val="00031E91"/>
    <w:rsid w:val="00031EC5"/>
    <w:rsid w:val="0003521C"/>
    <w:rsid w:val="00043315"/>
    <w:rsid w:val="0004339B"/>
    <w:rsid w:val="000505E4"/>
    <w:rsid w:val="00053709"/>
    <w:rsid w:val="00053CCC"/>
    <w:rsid w:val="000568B5"/>
    <w:rsid w:val="0006193E"/>
    <w:rsid w:val="000632C4"/>
    <w:rsid w:val="00064A2A"/>
    <w:rsid w:val="000651BD"/>
    <w:rsid w:val="00076760"/>
    <w:rsid w:val="000774A3"/>
    <w:rsid w:val="00080ED4"/>
    <w:rsid w:val="00081F27"/>
    <w:rsid w:val="00082C07"/>
    <w:rsid w:val="0008428D"/>
    <w:rsid w:val="000915F5"/>
    <w:rsid w:val="00097FD0"/>
    <w:rsid w:val="000A3CAA"/>
    <w:rsid w:val="000A7FDA"/>
    <w:rsid w:val="000B38F3"/>
    <w:rsid w:val="000B4981"/>
    <w:rsid w:val="000B6899"/>
    <w:rsid w:val="000C2CAB"/>
    <w:rsid w:val="000C3978"/>
    <w:rsid w:val="000C5516"/>
    <w:rsid w:val="000E5921"/>
    <w:rsid w:val="000E5E83"/>
    <w:rsid w:val="000E628F"/>
    <w:rsid w:val="000F0679"/>
    <w:rsid w:val="000F2E81"/>
    <w:rsid w:val="000F4897"/>
    <w:rsid w:val="000F4B8C"/>
    <w:rsid w:val="001010D1"/>
    <w:rsid w:val="001164E9"/>
    <w:rsid w:val="00125292"/>
    <w:rsid w:val="00125A58"/>
    <w:rsid w:val="00131E0D"/>
    <w:rsid w:val="00140310"/>
    <w:rsid w:val="001512A9"/>
    <w:rsid w:val="00151901"/>
    <w:rsid w:val="00164E65"/>
    <w:rsid w:val="001732F0"/>
    <w:rsid w:val="00175FD6"/>
    <w:rsid w:val="0018546D"/>
    <w:rsid w:val="0018665C"/>
    <w:rsid w:val="00190164"/>
    <w:rsid w:val="00197A4E"/>
    <w:rsid w:val="001A11BE"/>
    <w:rsid w:val="001A45B9"/>
    <w:rsid w:val="001A49DC"/>
    <w:rsid w:val="001A511B"/>
    <w:rsid w:val="001B497B"/>
    <w:rsid w:val="001C615C"/>
    <w:rsid w:val="001D14AD"/>
    <w:rsid w:val="001D319A"/>
    <w:rsid w:val="001D3D2A"/>
    <w:rsid w:val="001E65D9"/>
    <w:rsid w:val="001E684F"/>
    <w:rsid w:val="001E6A28"/>
    <w:rsid w:val="001E7ED4"/>
    <w:rsid w:val="001F0AE9"/>
    <w:rsid w:val="001F5872"/>
    <w:rsid w:val="00201192"/>
    <w:rsid w:val="00213646"/>
    <w:rsid w:val="002216B3"/>
    <w:rsid w:val="002328D3"/>
    <w:rsid w:val="00233273"/>
    <w:rsid w:val="0023363A"/>
    <w:rsid w:val="00233F35"/>
    <w:rsid w:val="00237C36"/>
    <w:rsid w:val="00246A8B"/>
    <w:rsid w:val="00246DD7"/>
    <w:rsid w:val="00251C5A"/>
    <w:rsid w:val="00255783"/>
    <w:rsid w:val="00256D6F"/>
    <w:rsid w:val="0026014D"/>
    <w:rsid w:val="0026165A"/>
    <w:rsid w:val="00270063"/>
    <w:rsid w:val="00270FE5"/>
    <w:rsid w:val="00271394"/>
    <w:rsid w:val="00272A6A"/>
    <w:rsid w:val="00274E90"/>
    <w:rsid w:val="002771A5"/>
    <w:rsid w:val="00282692"/>
    <w:rsid w:val="00283781"/>
    <w:rsid w:val="00285416"/>
    <w:rsid w:val="00286252"/>
    <w:rsid w:val="00286390"/>
    <w:rsid w:val="00287E08"/>
    <w:rsid w:val="0029017B"/>
    <w:rsid w:val="0029223F"/>
    <w:rsid w:val="002944D4"/>
    <w:rsid w:val="00294F8F"/>
    <w:rsid w:val="0029615F"/>
    <w:rsid w:val="00297FBA"/>
    <w:rsid w:val="002A5A3C"/>
    <w:rsid w:val="002B2642"/>
    <w:rsid w:val="002B43F5"/>
    <w:rsid w:val="002B6B9E"/>
    <w:rsid w:val="002C3B6E"/>
    <w:rsid w:val="002C6E91"/>
    <w:rsid w:val="002C7A6F"/>
    <w:rsid w:val="002F1B2B"/>
    <w:rsid w:val="002F458D"/>
    <w:rsid w:val="002F6CA4"/>
    <w:rsid w:val="00300DB0"/>
    <w:rsid w:val="00302961"/>
    <w:rsid w:val="00303768"/>
    <w:rsid w:val="00311A60"/>
    <w:rsid w:val="003132D3"/>
    <w:rsid w:val="0032328E"/>
    <w:rsid w:val="00323919"/>
    <w:rsid w:val="00324945"/>
    <w:rsid w:val="00324A3F"/>
    <w:rsid w:val="00324CC3"/>
    <w:rsid w:val="00326E5C"/>
    <w:rsid w:val="003312F1"/>
    <w:rsid w:val="003331EA"/>
    <w:rsid w:val="00334D93"/>
    <w:rsid w:val="003350B1"/>
    <w:rsid w:val="0033537F"/>
    <w:rsid w:val="00341FEC"/>
    <w:rsid w:val="003421B6"/>
    <w:rsid w:val="00347006"/>
    <w:rsid w:val="00361B2D"/>
    <w:rsid w:val="003631D0"/>
    <w:rsid w:val="0036359B"/>
    <w:rsid w:val="00364F78"/>
    <w:rsid w:val="003716AB"/>
    <w:rsid w:val="003764AB"/>
    <w:rsid w:val="00380584"/>
    <w:rsid w:val="00383DE7"/>
    <w:rsid w:val="0038787E"/>
    <w:rsid w:val="003963AE"/>
    <w:rsid w:val="003A2145"/>
    <w:rsid w:val="003A49BA"/>
    <w:rsid w:val="003B045F"/>
    <w:rsid w:val="003B4CE7"/>
    <w:rsid w:val="003B64D4"/>
    <w:rsid w:val="003B71D2"/>
    <w:rsid w:val="003C08A3"/>
    <w:rsid w:val="003C0ACD"/>
    <w:rsid w:val="003C1629"/>
    <w:rsid w:val="003C2133"/>
    <w:rsid w:val="003D08A8"/>
    <w:rsid w:val="003D0913"/>
    <w:rsid w:val="003D263B"/>
    <w:rsid w:val="003E344D"/>
    <w:rsid w:val="003F1824"/>
    <w:rsid w:val="003F32F7"/>
    <w:rsid w:val="003F3B47"/>
    <w:rsid w:val="003F6429"/>
    <w:rsid w:val="003F76D7"/>
    <w:rsid w:val="0041667F"/>
    <w:rsid w:val="004210D6"/>
    <w:rsid w:val="004223E4"/>
    <w:rsid w:val="00423BC4"/>
    <w:rsid w:val="00424AB3"/>
    <w:rsid w:val="00425853"/>
    <w:rsid w:val="00426681"/>
    <w:rsid w:val="004341D2"/>
    <w:rsid w:val="004358F1"/>
    <w:rsid w:val="004443EF"/>
    <w:rsid w:val="004449BC"/>
    <w:rsid w:val="00451279"/>
    <w:rsid w:val="00452492"/>
    <w:rsid w:val="00454CD3"/>
    <w:rsid w:val="0045628D"/>
    <w:rsid w:val="00463AD9"/>
    <w:rsid w:val="0046415E"/>
    <w:rsid w:val="004646E9"/>
    <w:rsid w:val="004669A9"/>
    <w:rsid w:val="00470247"/>
    <w:rsid w:val="0048223A"/>
    <w:rsid w:val="004878B2"/>
    <w:rsid w:val="00490B3C"/>
    <w:rsid w:val="00491838"/>
    <w:rsid w:val="00493BBF"/>
    <w:rsid w:val="00495C2C"/>
    <w:rsid w:val="00496EF8"/>
    <w:rsid w:val="004975F6"/>
    <w:rsid w:val="00497A8B"/>
    <w:rsid w:val="004A1611"/>
    <w:rsid w:val="004A3A72"/>
    <w:rsid w:val="004A3E31"/>
    <w:rsid w:val="004B0977"/>
    <w:rsid w:val="004B0996"/>
    <w:rsid w:val="004B0C3C"/>
    <w:rsid w:val="004B3DC1"/>
    <w:rsid w:val="004B458D"/>
    <w:rsid w:val="004C1425"/>
    <w:rsid w:val="004C3D80"/>
    <w:rsid w:val="004C4275"/>
    <w:rsid w:val="004C5608"/>
    <w:rsid w:val="004C5FF3"/>
    <w:rsid w:val="004C7D9E"/>
    <w:rsid w:val="004D389F"/>
    <w:rsid w:val="004E2CD5"/>
    <w:rsid w:val="00501C67"/>
    <w:rsid w:val="005022E8"/>
    <w:rsid w:val="005034DB"/>
    <w:rsid w:val="0051063A"/>
    <w:rsid w:val="005200F9"/>
    <w:rsid w:val="00520AA2"/>
    <w:rsid w:val="005248A1"/>
    <w:rsid w:val="00527E06"/>
    <w:rsid w:val="0054220E"/>
    <w:rsid w:val="0054278B"/>
    <w:rsid w:val="00551482"/>
    <w:rsid w:val="005567F0"/>
    <w:rsid w:val="00560351"/>
    <w:rsid w:val="00572A47"/>
    <w:rsid w:val="00576EDB"/>
    <w:rsid w:val="005820A5"/>
    <w:rsid w:val="005866D6"/>
    <w:rsid w:val="005A74B7"/>
    <w:rsid w:val="005A759B"/>
    <w:rsid w:val="005B020E"/>
    <w:rsid w:val="005B095C"/>
    <w:rsid w:val="005B3525"/>
    <w:rsid w:val="005B42A3"/>
    <w:rsid w:val="005B747F"/>
    <w:rsid w:val="005C2381"/>
    <w:rsid w:val="005C7885"/>
    <w:rsid w:val="005D0630"/>
    <w:rsid w:val="005D0AD0"/>
    <w:rsid w:val="005D0F54"/>
    <w:rsid w:val="005D159D"/>
    <w:rsid w:val="005D2292"/>
    <w:rsid w:val="005D35C8"/>
    <w:rsid w:val="005D4A98"/>
    <w:rsid w:val="005D734B"/>
    <w:rsid w:val="005E7776"/>
    <w:rsid w:val="005F04F6"/>
    <w:rsid w:val="005F2100"/>
    <w:rsid w:val="005F493C"/>
    <w:rsid w:val="00601667"/>
    <w:rsid w:val="0061486B"/>
    <w:rsid w:val="006214C9"/>
    <w:rsid w:val="00621BDE"/>
    <w:rsid w:val="00627896"/>
    <w:rsid w:val="006311C0"/>
    <w:rsid w:val="00634571"/>
    <w:rsid w:val="0063603D"/>
    <w:rsid w:val="006414B8"/>
    <w:rsid w:val="00645C11"/>
    <w:rsid w:val="00645C4B"/>
    <w:rsid w:val="006550DD"/>
    <w:rsid w:val="0065732D"/>
    <w:rsid w:val="006574E5"/>
    <w:rsid w:val="00663090"/>
    <w:rsid w:val="0066320C"/>
    <w:rsid w:val="00664513"/>
    <w:rsid w:val="00672327"/>
    <w:rsid w:val="00673A05"/>
    <w:rsid w:val="00675468"/>
    <w:rsid w:val="00680DDD"/>
    <w:rsid w:val="00681F4C"/>
    <w:rsid w:val="00685F3F"/>
    <w:rsid w:val="00687711"/>
    <w:rsid w:val="00690CF7"/>
    <w:rsid w:val="0069127F"/>
    <w:rsid w:val="006913CF"/>
    <w:rsid w:val="006945C8"/>
    <w:rsid w:val="00694EBD"/>
    <w:rsid w:val="006A45E7"/>
    <w:rsid w:val="006A5B90"/>
    <w:rsid w:val="006A6859"/>
    <w:rsid w:val="006B4CBC"/>
    <w:rsid w:val="006C2015"/>
    <w:rsid w:val="006C4E01"/>
    <w:rsid w:val="006C593F"/>
    <w:rsid w:val="006C70A5"/>
    <w:rsid w:val="006C759B"/>
    <w:rsid w:val="006C7695"/>
    <w:rsid w:val="006C7A68"/>
    <w:rsid w:val="006D0F1D"/>
    <w:rsid w:val="006E077B"/>
    <w:rsid w:val="006E16EB"/>
    <w:rsid w:val="00702020"/>
    <w:rsid w:val="00711304"/>
    <w:rsid w:val="00711A00"/>
    <w:rsid w:val="007174AA"/>
    <w:rsid w:val="00717D39"/>
    <w:rsid w:val="007257AC"/>
    <w:rsid w:val="00731716"/>
    <w:rsid w:val="00737ED9"/>
    <w:rsid w:val="00741168"/>
    <w:rsid w:val="00746ED7"/>
    <w:rsid w:val="00747511"/>
    <w:rsid w:val="00751E00"/>
    <w:rsid w:val="00755721"/>
    <w:rsid w:val="007631BE"/>
    <w:rsid w:val="007670A1"/>
    <w:rsid w:val="00770DED"/>
    <w:rsid w:val="007716F4"/>
    <w:rsid w:val="007772F7"/>
    <w:rsid w:val="00780B2C"/>
    <w:rsid w:val="0078138A"/>
    <w:rsid w:val="00782F23"/>
    <w:rsid w:val="007919A7"/>
    <w:rsid w:val="007933F4"/>
    <w:rsid w:val="007A2E3B"/>
    <w:rsid w:val="007A78D2"/>
    <w:rsid w:val="007B2517"/>
    <w:rsid w:val="007C0602"/>
    <w:rsid w:val="007C2142"/>
    <w:rsid w:val="007C4078"/>
    <w:rsid w:val="007D08C7"/>
    <w:rsid w:val="007D1588"/>
    <w:rsid w:val="007D63F4"/>
    <w:rsid w:val="007E5546"/>
    <w:rsid w:val="007F303A"/>
    <w:rsid w:val="007F7F48"/>
    <w:rsid w:val="0080578C"/>
    <w:rsid w:val="00806DEC"/>
    <w:rsid w:val="0081579A"/>
    <w:rsid w:val="00815B26"/>
    <w:rsid w:val="00816BA4"/>
    <w:rsid w:val="00822EF6"/>
    <w:rsid w:val="008249C0"/>
    <w:rsid w:val="00831EB1"/>
    <w:rsid w:val="008366A3"/>
    <w:rsid w:val="008411D0"/>
    <w:rsid w:val="00842A9C"/>
    <w:rsid w:val="00846862"/>
    <w:rsid w:val="008506EE"/>
    <w:rsid w:val="008621E7"/>
    <w:rsid w:val="00864923"/>
    <w:rsid w:val="00872674"/>
    <w:rsid w:val="00872A75"/>
    <w:rsid w:val="0087324E"/>
    <w:rsid w:val="00874388"/>
    <w:rsid w:val="008748B2"/>
    <w:rsid w:val="00887DED"/>
    <w:rsid w:val="00892FE4"/>
    <w:rsid w:val="0089545D"/>
    <w:rsid w:val="008A389C"/>
    <w:rsid w:val="008A5BB9"/>
    <w:rsid w:val="008A6472"/>
    <w:rsid w:val="008B0F56"/>
    <w:rsid w:val="008B4886"/>
    <w:rsid w:val="008B68A8"/>
    <w:rsid w:val="008C5564"/>
    <w:rsid w:val="008D5F28"/>
    <w:rsid w:val="008E0F59"/>
    <w:rsid w:val="008E1A8A"/>
    <w:rsid w:val="008E26C4"/>
    <w:rsid w:val="008E51EA"/>
    <w:rsid w:val="008F1A72"/>
    <w:rsid w:val="008F2628"/>
    <w:rsid w:val="008F3FFF"/>
    <w:rsid w:val="008F7FA7"/>
    <w:rsid w:val="0090493D"/>
    <w:rsid w:val="009059EC"/>
    <w:rsid w:val="00911380"/>
    <w:rsid w:val="009170AB"/>
    <w:rsid w:val="00920F44"/>
    <w:rsid w:val="009251CB"/>
    <w:rsid w:val="0092658A"/>
    <w:rsid w:val="009315C2"/>
    <w:rsid w:val="00932937"/>
    <w:rsid w:val="0094237E"/>
    <w:rsid w:val="00942DC9"/>
    <w:rsid w:val="009433A2"/>
    <w:rsid w:val="00952FBB"/>
    <w:rsid w:val="00953A50"/>
    <w:rsid w:val="009618F6"/>
    <w:rsid w:val="0096275C"/>
    <w:rsid w:val="00964584"/>
    <w:rsid w:val="00964F83"/>
    <w:rsid w:val="00966F81"/>
    <w:rsid w:val="00971A35"/>
    <w:rsid w:val="009722FA"/>
    <w:rsid w:val="009748F6"/>
    <w:rsid w:val="0097537B"/>
    <w:rsid w:val="00977DA5"/>
    <w:rsid w:val="00980C8D"/>
    <w:rsid w:val="009841B0"/>
    <w:rsid w:val="0098448C"/>
    <w:rsid w:val="009913BD"/>
    <w:rsid w:val="0099241E"/>
    <w:rsid w:val="009A24B7"/>
    <w:rsid w:val="009A6829"/>
    <w:rsid w:val="009A7813"/>
    <w:rsid w:val="009B3750"/>
    <w:rsid w:val="009C192E"/>
    <w:rsid w:val="009C1EDC"/>
    <w:rsid w:val="009C228E"/>
    <w:rsid w:val="009C449C"/>
    <w:rsid w:val="009C44D7"/>
    <w:rsid w:val="009C62F8"/>
    <w:rsid w:val="009C6F33"/>
    <w:rsid w:val="009D1224"/>
    <w:rsid w:val="009D4087"/>
    <w:rsid w:val="009D7AC0"/>
    <w:rsid w:val="009E49F6"/>
    <w:rsid w:val="009E5BFA"/>
    <w:rsid w:val="009E7E8F"/>
    <w:rsid w:val="00A04D46"/>
    <w:rsid w:val="00A072F5"/>
    <w:rsid w:val="00A07A42"/>
    <w:rsid w:val="00A07D29"/>
    <w:rsid w:val="00A20556"/>
    <w:rsid w:val="00A25D3F"/>
    <w:rsid w:val="00A269AA"/>
    <w:rsid w:val="00A26DDC"/>
    <w:rsid w:val="00A32544"/>
    <w:rsid w:val="00A403B7"/>
    <w:rsid w:val="00A40E57"/>
    <w:rsid w:val="00A42D27"/>
    <w:rsid w:val="00A43476"/>
    <w:rsid w:val="00A45B69"/>
    <w:rsid w:val="00A507AF"/>
    <w:rsid w:val="00A55BD3"/>
    <w:rsid w:val="00A579E5"/>
    <w:rsid w:val="00A6030D"/>
    <w:rsid w:val="00A61988"/>
    <w:rsid w:val="00A63D67"/>
    <w:rsid w:val="00A672B3"/>
    <w:rsid w:val="00A708EC"/>
    <w:rsid w:val="00A73364"/>
    <w:rsid w:val="00A8038F"/>
    <w:rsid w:val="00A819AB"/>
    <w:rsid w:val="00A8719C"/>
    <w:rsid w:val="00A8779B"/>
    <w:rsid w:val="00A90031"/>
    <w:rsid w:val="00A9213F"/>
    <w:rsid w:val="00A92FF0"/>
    <w:rsid w:val="00A97B52"/>
    <w:rsid w:val="00AA2EB9"/>
    <w:rsid w:val="00AA3CE2"/>
    <w:rsid w:val="00AA3D7C"/>
    <w:rsid w:val="00AB070C"/>
    <w:rsid w:val="00AB5124"/>
    <w:rsid w:val="00AC00CA"/>
    <w:rsid w:val="00AC4913"/>
    <w:rsid w:val="00AC6290"/>
    <w:rsid w:val="00AD2CA7"/>
    <w:rsid w:val="00AD4754"/>
    <w:rsid w:val="00AD60C0"/>
    <w:rsid w:val="00AE00AD"/>
    <w:rsid w:val="00AE2D31"/>
    <w:rsid w:val="00AE4BC3"/>
    <w:rsid w:val="00AE4F16"/>
    <w:rsid w:val="00AE5D7A"/>
    <w:rsid w:val="00AE7EDF"/>
    <w:rsid w:val="00AF7743"/>
    <w:rsid w:val="00AF7CE3"/>
    <w:rsid w:val="00B00193"/>
    <w:rsid w:val="00B015F4"/>
    <w:rsid w:val="00B024F8"/>
    <w:rsid w:val="00B04BB4"/>
    <w:rsid w:val="00B10828"/>
    <w:rsid w:val="00B1100E"/>
    <w:rsid w:val="00B115B3"/>
    <w:rsid w:val="00B12C1E"/>
    <w:rsid w:val="00B13C60"/>
    <w:rsid w:val="00B15945"/>
    <w:rsid w:val="00B20648"/>
    <w:rsid w:val="00B20FDE"/>
    <w:rsid w:val="00B22EE2"/>
    <w:rsid w:val="00B252F6"/>
    <w:rsid w:val="00B30D2C"/>
    <w:rsid w:val="00B35819"/>
    <w:rsid w:val="00B366A4"/>
    <w:rsid w:val="00B47234"/>
    <w:rsid w:val="00B50F0F"/>
    <w:rsid w:val="00B52D1A"/>
    <w:rsid w:val="00B607F5"/>
    <w:rsid w:val="00B612DE"/>
    <w:rsid w:val="00B61465"/>
    <w:rsid w:val="00B6575E"/>
    <w:rsid w:val="00B65F79"/>
    <w:rsid w:val="00B671C2"/>
    <w:rsid w:val="00B67AAF"/>
    <w:rsid w:val="00B70027"/>
    <w:rsid w:val="00B90CCB"/>
    <w:rsid w:val="00B91F23"/>
    <w:rsid w:val="00B9649C"/>
    <w:rsid w:val="00BA7264"/>
    <w:rsid w:val="00BA7EFF"/>
    <w:rsid w:val="00BB7C7C"/>
    <w:rsid w:val="00BC1976"/>
    <w:rsid w:val="00BC5B42"/>
    <w:rsid w:val="00BE0E2D"/>
    <w:rsid w:val="00BE0FA6"/>
    <w:rsid w:val="00BE64C3"/>
    <w:rsid w:val="00BE6B35"/>
    <w:rsid w:val="00BF66AA"/>
    <w:rsid w:val="00BF6B92"/>
    <w:rsid w:val="00C042AF"/>
    <w:rsid w:val="00C05F2E"/>
    <w:rsid w:val="00C11F7F"/>
    <w:rsid w:val="00C12531"/>
    <w:rsid w:val="00C128B5"/>
    <w:rsid w:val="00C12B78"/>
    <w:rsid w:val="00C13460"/>
    <w:rsid w:val="00C150E8"/>
    <w:rsid w:val="00C161BE"/>
    <w:rsid w:val="00C16D84"/>
    <w:rsid w:val="00C20694"/>
    <w:rsid w:val="00C264DA"/>
    <w:rsid w:val="00C26527"/>
    <w:rsid w:val="00C26720"/>
    <w:rsid w:val="00C318CE"/>
    <w:rsid w:val="00C3541F"/>
    <w:rsid w:val="00C423ED"/>
    <w:rsid w:val="00C5631C"/>
    <w:rsid w:val="00C56C1B"/>
    <w:rsid w:val="00C64B73"/>
    <w:rsid w:val="00C6631C"/>
    <w:rsid w:val="00C67129"/>
    <w:rsid w:val="00C70399"/>
    <w:rsid w:val="00C73708"/>
    <w:rsid w:val="00C73B44"/>
    <w:rsid w:val="00C77A64"/>
    <w:rsid w:val="00C8025C"/>
    <w:rsid w:val="00C81D5D"/>
    <w:rsid w:val="00C961CC"/>
    <w:rsid w:val="00C966F4"/>
    <w:rsid w:val="00CA2FCA"/>
    <w:rsid w:val="00CB3BEA"/>
    <w:rsid w:val="00CB49B6"/>
    <w:rsid w:val="00CB7BEB"/>
    <w:rsid w:val="00CC479B"/>
    <w:rsid w:val="00CC713A"/>
    <w:rsid w:val="00CD06D4"/>
    <w:rsid w:val="00CD29D6"/>
    <w:rsid w:val="00CD3550"/>
    <w:rsid w:val="00CF5748"/>
    <w:rsid w:val="00D01A96"/>
    <w:rsid w:val="00D055A6"/>
    <w:rsid w:val="00D124E5"/>
    <w:rsid w:val="00D12757"/>
    <w:rsid w:val="00D16175"/>
    <w:rsid w:val="00D169D2"/>
    <w:rsid w:val="00D24B6C"/>
    <w:rsid w:val="00D26758"/>
    <w:rsid w:val="00D27AD4"/>
    <w:rsid w:val="00D30216"/>
    <w:rsid w:val="00D3029D"/>
    <w:rsid w:val="00D43641"/>
    <w:rsid w:val="00D4471A"/>
    <w:rsid w:val="00D60CD0"/>
    <w:rsid w:val="00D62963"/>
    <w:rsid w:val="00D62DC9"/>
    <w:rsid w:val="00D64485"/>
    <w:rsid w:val="00D644BA"/>
    <w:rsid w:val="00D6558E"/>
    <w:rsid w:val="00D7126F"/>
    <w:rsid w:val="00D76075"/>
    <w:rsid w:val="00D9626E"/>
    <w:rsid w:val="00DA1D87"/>
    <w:rsid w:val="00DB1695"/>
    <w:rsid w:val="00DB1924"/>
    <w:rsid w:val="00DB39FC"/>
    <w:rsid w:val="00DB3E17"/>
    <w:rsid w:val="00DC2184"/>
    <w:rsid w:val="00DC3450"/>
    <w:rsid w:val="00DC36A2"/>
    <w:rsid w:val="00DC6845"/>
    <w:rsid w:val="00DD0974"/>
    <w:rsid w:val="00DD6358"/>
    <w:rsid w:val="00DE1763"/>
    <w:rsid w:val="00DE79FC"/>
    <w:rsid w:val="00DF2BE4"/>
    <w:rsid w:val="00E00EC5"/>
    <w:rsid w:val="00E0164F"/>
    <w:rsid w:val="00E0179C"/>
    <w:rsid w:val="00E02152"/>
    <w:rsid w:val="00E02B82"/>
    <w:rsid w:val="00E050F9"/>
    <w:rsid w:val="00E11DF5"/>
    <w:rsid w:val="00E12A21"/>
    <w:rsid w:val="00E1329F"/>
    <w:rsid w:val="00E162F8"/>
    <w:rsid w:val="00E17D93"/>
    <w:rsid w:val="00E20898"/>
    <w:rsid w:val="00E26639"/>
    <w:rsid w:val="00E31A2D"/>
    <w:rsid w:val="00E32B50"/>
    <w:rsid w:val="00E330D6"/>
    <w:rsid w:val="00E36868"/>
    <w:rsid w:val="00E37953"/>
    <w:rsid w:val="00E43646"/>
    <w:rsid w:val="00E43F4D"/>
    <w:rsid w:val="00E45FDF"/>
    <w:rsid w:val="00E460AB"/>
    <w:rsid w:val="00E46446"/>
    <w:rsid w:val="00E50871"/>
    <w:rsid w:val="00E55567"/>
    <w:rsid w:val="00E65781"/>
    <w:rsid w:val="00E65B0F"/>
    <w:rsid w:val="00E65EC0"/>
    <w:rsid w:val="00E76179"/>
    <w:rsid w:val="00E767EF"/>
    <w:rsid w:val="00E81060"/>
    <w:rsid w:val="00E81074"/>
    <w:rsid w:val="00E8165B"/>
    <w:rsid w:val="00E931A7"/>
    <w:rsid w:val="00E9728C"/>
    <w:rsid w:val="00E97758"/>
    <w:rsid w:val="00EA073F"/>
    <w:rsid w:val="00EA5215"/>
    <w:rsid w:val="00EA6771"/>
    <w:rsid w:val="00EA7D53"/>
    <w:rsid w:val="00EB2FF5"/>
    <w:rsid w:val="00EC0AA3"/>
    <w:rsid w:val="00EC445B"/>
    <w:rsid w:val="00EC7ACF"/>
    <w:rsid w:val="00ED4C70"/>
    <w:rsid w:val="00EE3DE8"/>
    <w:rsid w:val="00EE64BF"/>
    <w:rsid w:val="00EE7434"/>
    <w:rsid w:val="00EF070B"/>
    <w:rsid w:val="00EF39A0"/>
    <w:rsid w:val="00EF5DD4"/>
    <w:rsid w:val="00EF75E8"/>
    <w:rsid w:val="00F01E26"/>
    <w:rsid w:val="00F035DE"/>
    <w:rsid w:val="00F055F1"/>
    <w:rsid w:val="00F163B0"/>
    <w:rsid w:val="00F21F04"/>
    <w:rsid w:val="00F24666"/>
    <w:rsid w:val="00F2610A"/>
    <w:rsid w:val="00F30618"/>
    <w:rsid w:val="00F34AFD"/>
    <w:rsid w:val="00F37692"/>
    <w:rsid w:val="00F41572"/>
    <w:rsid w:val="00F45A7A"/>
    <w:rsid w:val="00F475C4"/>
    <w:rsid w:val="00F5374A"/>
    <w:rsid w:val="00F53C41"/>
    <w:rsid w:val="00F55B73"/>
    <w:rsid w:val="00F56364"/>
    <w:rsid w:val="00F56F21"/>
    <w:rsid w:val="00F60522"/>
    <w:rsid w:val="00F62E88"/>
    <w:rsid w:val="00F74E7B"/>
    <w:rsid w:val="00F8418A"/>
    <w:rsid w:val="00F867CA"/>
    <w:rsid w:val="00F91253"/>
    <w:rsid w:val="00F924EC"/>
    <w:rsid w:val="00FA657C"/>
    <w:rsid w:val="00FA6731"/>
    <w:rsid w:val="00FB05AA"/>
    <w:rsid w:val="00FB3278"/>
    <w:rsid w:val="00FB77B5"/>
    <w:rsid w:val="00FB7EBC"/>
    <w:rsid w:val="00FC17AB"/>
    <w:rsid w:val="00FC217A"/>
    <w:rsid w:val="00FC2550"/>
    <w:rsid w:val="00FC53F5"/>
    <w:rsid w:val="00FD3118"/>
    <w:rsid w:val="00FD6085"/>
    <w:rsid w:val="00FE2098"/>
    <w:rsid w:val="00FE2E4B"/>
    <w:rsid w:val="00FE3737"/>
    <w:rsid w:val="00FE5331"/>
    <w:rsid w:val="00FE6A3C"/>
    <w:rsid w:val="00FE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1471FA"/>
  <w15:docId w15:val="{AF7671E3-2368-4B04-85ED-6154DAFA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74A"/>
    <w:pPr>
      <w:spacing w:after="200" w:line="276" w:lineRule="auto"/>
    </w:pPr>
    <w:rPr>
      <w:sz w:val="22"/>
      <w:szCs w:val="22"/>
      <w:lang w:val="uk-U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D9E"/>
    <w:pPr>
      <w:tabs>
        <w:tab w:val="center" w:pos="4677"/>
        <w:tab w:val="right" w:pos="9355"/>
      </w:tabs>
      <w:spacing w:after="0" w:line="240" w:lineRule="auto"/>
    </w:pPr>
  </w:style>
  <w:style w:type="character" w:customStyle="1" w:styleId="HeaderChar">
    <w:name w:val="Header Char"/>
    <w:link w:val="Header"/>
    <w:uiPriority w:val="99"/>
    <w:rsid w:val="004C7D9E"/>
    <w:rPr>
      <w:lang w:val="uk-UA"/>
    </w:rPr>
  </w:style>
  <w:style w:type="paragraph" w:styleId="Footer">
    <w:name w:val="footer"/>
    <w:basedOn w:val="Normal"/>
    <w:link w:val="FooterChar"/>
    <w:uiPriority w:val="99"/>
    <w:unhideWhenUsed/>
    <w:rsid w:val="004C7D9E"/>
    <w:pPr>
      <w:tabs>
        <w:tab w:val="center" w:pos="4677"/>
        <w:tab w:val="right" w:pos="9355"/>
      </w:tabs>
      <w:spacing w:after="0" w:line="240" w:lineRule="auto"/>
    </w:pPr>
  </w:style>
  <w:style w:type="character" w:customStyle="1" w:styleId="FooterChar">
    <w:name w:val="Footer Char"/>
    <w:link w:val="Footer"/>
    <w:uiPriority w:val="99"/>
    <w:rsid w:val="004C7D9E"/>
    <w:rPr>
      <w:lang w:val="uk-UA"/>
    </w:rPr>
  </w:style>
  <w:style w:type="paragraph" w:customStyle="1" w:styleId="-11">
    <w:name w:val="Цветной список - Акцент 11"/>
    <w:aliases w:val="Bullet Points,Liste Paragraf,Llista Nivell1,Lista de nivel 1,Paragraphe de liste PBLH,Normal bullet 2,Graph &amp; Table tite,Table of contents numbered,Bullet list,Bullet List Paragraph,Level 1 Bullet,numbered,Bullet List"/>
    <w:basedOn w:val="Normal"/>
    <w:link w:val="-1"/>
    <w:uiPriority w:val="34"/>
    <w:qFormat/>
    <w:rsid w:val="004C7D9E"/>
    <w:pPr>
      <w:ind w:left="720"/>
      <w:contextualSpacing/>
    </w:pPr>
  </w:style>
  <w:style w:type="character" w:customStyle="1" w:styleId="-1">
    <w:name w:val="Цветной список - Акцент 1 Знак"/>
    <w:aliases w:val="Bullet Points Знак,Liste Paragraf Знак,Llista Nivell1 Знак,Lista de nivel 1 Знак,Paragraphe de liste PBLH Знак,Normal bullet 2 Знак,Graph &amp; Table tite Знак,Table of contents numbered Знак,Bullet list Знак,numbered Знак"/>
    <w:link w:val="-11"/>
    <w:uiPriority w:val="99"/>
    <w:locked/>
    <w:rsid w:val="006E077B"/>
    <w:rPr>
      <w:lang w:val="uk-UA"/>
    </w:rPr>
  </w:style>
  <w:style w:type="paragraph" w:customStyle="1" w:styleId="Normale-n-ind">
    <w:name w:val="Normale-n-ind"/>
    <w:rsid w:val="006E077B"/>
    <w:pPr>
      <w:pBdr>
        <w:top w:val="nil"/>
        <w:left w:val="nil"/>
        <w:bottom w:val="nil"/>
        <w:right w:val="nil"/>
        <w:between w:val="nil"/>
        <w:bar w:val="nil"/>
      </w:pBdr>
      <w:spacing w:after="120" w:line="180" w:lineRule="atLeast"/>
      <w:jc w:val="both"/>
    </w:pPr>
    <w:rPr>
      <w:rFonts w:ascii="Times New Roman" w:eastAsia="Times New Roman" w:hAnsi="Times New Roman"/>
      <w:color w:val="000000"/>
      <w:sz w:val="24"/>
      <w:szCs w:val="24"/>
      <w:u w:color="000000"/>
      <w:bdr w:val="nil"/>
      <w:lang w:val="it-IT" w:eastAsia="en-GB"/>
    </w:rPr>
  </w:style>
  <w:style w:type="character" w:styleId="Hyperlink">
    <w:name w:val="Hyperlink"/>
    <w:uiPriority w:val="99"/>
    <w:unhideWhenUsed/>
    <w:rsid w:val="006E077B"/>
    <w:rPr>
      <w:color w:val="0000FF"/>
      <w:u w:val="single"/>
    </w:rPr>
  </w:style>
  <w:style w:type="paragraph" w:styleId="BalloonText">
    <w:name w:val="Balloon Text"/>
    <w:basedOn w:val="Normal"/>
    <w:link w:val="BalloonTextChar"/>
    <w:uiPriority w:val="99"/>
    <w:semiHidden/>
    <w:unhideWhenUsed/>
    <w:rsid w:val="006E077B"/>
    <w:pPr>
      <w:spacing w:after="0" w:line="240" w:lineRule="auto"/>
    </w:pPr>
    <w:rPr>
      <w:rFonts w:ascii="Tahoma" w:hAnsi="Tahoma" w:cs="Tahoma"/>
      <w:sz w:val="16"/>
      <w:szCs w:val="16"/>
      <w:lang w:val="en-GB"/>
    </w:rPr>
  </w:style>
  <w:style w:type="character" w:customStyle="1" w:styleId="BalloonTextChar">
    <w:name w:val="Balloon Text Char"/>
    <w:link w:val="BalloonText"/>
    <w:uiPriority w:val="99"/>
    <w:semiHidden/>
    <w:rsid w:val="006E077B"/>
    <w:rPr>
      <w:rFonts w:ascii="Tahoma" w:hAnsi="Tahoma" w:cs="Tahoma"/>
      <w:sz w:val="16"/>
      <w:szCs w:val="16"/>
      <w:lang w:val="en-GB"/>
    </w:rPr>
  </w:style>
  <w:style w:type="paragraph" w:customStyle="1" w:styleId="normaltableau">
    <w:name w:val="normal_tableau"/>
    <w:basedOn w:val="Normal"/>
    <w:rsid w:val="006E077B"/>
    <w:pPr>
      <w:spacing w:after="0" w:line="240" w:lineRule="auto"/>
      <w:jc w:val="both"/>
    </w:pPr>
    <w:rPr>
      <w:rFonts w:ascii="Arial" w:eastAsia="Times New Roman" w:hAnsi="Arial"/>
      <w:sz w:val="20"/>
      <w:szCs w:val="20"/>
      <w:lang w:val="en-GB" w:eastAsia="de-DE"/>
    </w:rPr>
  </w:style>
  <w:style w:type="paragraph" w:customStyle="1" w:styleId="CVNormal">
    <w:name w:val="CV Normal"/>
    <w:basedOn w:val="Normal"/>
    <w:uiPriority w:val="99"/>
    <w:rsid w:val="006E077B"/>
    <w:pPr>
      <w:suppressAutoHyphens/>
      <w:spacing w:after="0" w:line="240" w:lineRule="auto"/>
      <w:ind w:left="113" w:right="113"/>
    </w:pPr>
    <w:rPr>
      <w:rFonts w:ascii="Arial Narrow" w:eastAsia="Times New Roman" w:hAnsi="Arial Narrow"/>
      <w:sz w:val="20"/>
      <w:szCs w:val="20"/>
      <w:lang w:val="en-US" w:eastAsia="ar-SA"/>
    </w:rPr>
  </w:style>
  <w:style w:type="paragraph" w:customStyle="1" w:styleId="PuceGrise">
    <w:name w:val="Puce Grise"/>
    <w:basedOn w:val="Normal"/>
    <w:next w:val="Normal"/>
    <w:rsid w:val="006E077B"/>
    <w:pPr>
      <w:numPr>
        <w:numId w:val="4"/>
      </w:numPr>
      <w:tabs>
        <w:tab w:val="clear" w:pos="360"/>
        <w:tab w:val="left" w:pos="216"/>
      </w:tabs>
      <w:spacing w:before="20" w:after="20" w:line="240" w:lineRule="auto"/>
    </w:pPr>
    <w:rPr>
      <w:rFonts w:ascii="Arial" w:eastAsia="Times New Roman" w:hAnsi="Arial"/>
      <w:sz w:val="18"/>
      <w:szCs w:val="20"/>
      <w:lang w:val="en-US" w:eastAsia="fr-FR"/>
    </w:rPr>
  </w:style>
  <w:style w:type="paragraph" w:styleId="ListParagraph">
    <w:name w:val="List Paragraph"/>
    <w:aliases w:val="FooterText,列出段落"/>
    <w:basedOn w:val="Normal"/>
    <w:uiPriority w:val="34"/>
    <w:qFormat/>
    <w:rsid w:val="00FE3737"/>
    <w:pPr>
      <w:ind w:left="720"/>
      <w:contextualSpacing/>
    </w:pPr>
  </w:style>
  <w:style w:type="paragraph" w:styleId="NormalWeb">
    <w:name w:val="Normal (Web)"/>
    <w:basedOn w:val="Normal"/>
    <w:uiPriority w:val="99"/>
    <w:unhideWhenUsed/>
    <w:rsid w:val="00A403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CommentReference">
    <w:name w:val="annotation reference"/>
    <w:basedOn w:val="DefaultParagraphFont"/>
    <w:uiPriority w:val="99"/>
    <w:semiHidden/>
    <w:unhideWhenUsed/>
    <w:rsid w:val="00A07A42"/>
    <w:rPr>
      <w:sz w:val="16"/>
      <w:szCs w:val="16"/>
    </w:rPr>
  </w:style>
  <w:style w:type="paragraph" w:styleId="CommentText">
    <w:name w:val="annotation text"/>
    <w:basedOn w:val="Normal"/>
    <w:link w:val="CommentTextChar"/>
    <w:uiPriority w:val="99"/>
    <w:semiHidden/>
    <w:unhideWhenUsed/>
    <w:rsid w:val="00A07A42"/>
    <w:pPr>
      <w:spacing w:line="240" w:lineRule="auto"/>
    </w:pPr>
    <w:rPr>
      <w:sz w:val="20"/>
      <w:szCs w:val="20"/>
    </w:rPr>
  </w:style>
  <w:style w:type="character" w:customStyle="1" w:styleId="CommentTextChar">
    <w:name w:val="Comment Text Char"/>
    <w:basedOn w:val="DefaultParagraphFont"/>
    <w:link w:val="CommentText"/>
    <w:uiPriority w:val="99"/>
    <w:semiHidden/>
    <w:rsid w:val="00A07A42"/>
    <w:rPr>
      <w:lang w:val="uk-UA" w:eastAsia="en-US"/>
    </w:rPr>
  </w:style>
  <w:style w:type="paragraph" w:styleId="CommentSubject">
    <w:name w:val="annotation subject"/>
    <w:basedOn w:val="CommentText"/>
    <w:next w:val="CommentText"/>
    <w:link w:val="CommentSubjectChar"/>
    <w:uiPriority w:val="99"/>
    <w:semiHidden/>
    <w:unhideWhenUsed/>
    <w:rsid w:val="00A07A42"/>
    <w:rPr>
      <w:b/>
      <w:bCs/>
    </w:rPr>
  </w:style>
  <w:style w:type="character" w:customStyle="1" w:styleId="CommentSubjectChar">
    <w:name w:val="Comment Subject Char"/>
    <w:basedOn w:val="CommentTextChar"/>
    <w:link w:val="CommentSubject"/>
    <w:uiPriority w:val="99"/>
    <w:semiHidden/>
    <w:rsid w:val="00A07A42"/>
    <w:rPr>
      <w:b/>
      <w:bCs/>
      <w:lang w:val="uk-UA" w:eastAsia="en-US"/>
    </w:rPr>
  </w:style>
  <w:style w:type="paragraph" w:styleId="Revision">
    <w:name w:val="Revision"/>
    <w:hidden/>
    <w:uiPriority w:val="71"/>
    <w:semiHidden/>
    <w:rsid w:val="00A07A42"/>
    <w:rPr>
      <w:sz w:val="22"/>
      <w:szCs w:val="22"/>
      <w:lang w:val="uk-UA" w:eastAsia="en-US"/>
    </w:rPr>
  </w:style>
  <w:style w:type="paragraph" w:customStyle="1" w:styleId="Default">
    <w:name w:val="Default"/>
    <w:rsid w:val="00977DA5"/>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of.rst@reforms.in.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61319-B119-46F9-9DD4-F82FBEB1445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E7ECF93-F80C-4BC0-B2D2-E1010185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971</Words>
  <Characters>5538</Characters>
  <Application>Microsoft Office Word</Application>
  <DocSecurity>0</DocSecurity>
  <Lines>46</Lines>
  <Paragraphs>12</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EBRD</Company>
  <LinksUpToDate>false</LinksUpToDate>
  <CharactersWithSpaces>6497</CharactersWithSpaces>
  <SharedDoc>false</SharedDoc>
  <HLinks>
    <vt:vector size="6" baseType="variant">
      <vt:variant>
        <vt:i4>917600</vt:i4>
      </vt:variant>
      <vt:variant>
        <vt:i4>0</vt:i4>
      </vt:variant>
      <vt:variant>
        <vt:i4>0</vt:i4>
      </vt:variant>
      <vt:variant>
        <vt:i4>5</vt:i4>
      </vt:variant>
      <vt:variant>
        <vt:lpwstr>mailto:job@minfin.gov.ua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NSlysh</dc:creator>
  <cp:keywords>[EBRD]</cp:keywords>
  <cp:lastModifiedBy>PC</cp:lastModifiedBy>
  <cp:revision>5</cp:revision>
  <cp:lastPrinted>2016-08-19T08:01:00Z</cp:lastPrinted>
  <dcterms:created xsi:type="dcterms:W3CDTF">2017-09-19T14:43:00Z</dcterms:created>
  <dcterms:modified xsi:type="dcterms:W3CDTF">2017-09-21T08:03:00Z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10699a08-0dd7-4853-9ad1-d1b9456f4367</vt:lpwstr>
  </property>
  <property fmtid="{D5CDD505-2E9C-101B-9397-08002B2CF9AE}" pid="3" name="bjSaver">
    <vt:lpwstr>fCbtsNSmGXPwimjYyviStbz1X7zjUyFS</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ies>
</file>