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2045" w14:textId="7AD913D1" w:rsidR="00DB1695" w:rsidRPr="00FF3C6D" w:rsidRDefault="00D24B6C" w:rsidP="008366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FF3C6D">
        <w:rPr>
          <w:rFonts w:ascii="Arial" w:eastAsia="Times New Roman" w:hAnsi="Arial" w:cs="Arial"/>
          <w:b/>
          <w:sz w:val="28"/>
          <w:szCs w:val="28"/>
          <w:lang w:val="en-US" w:eastAsia="ru-RU"/>
        </w:rPr>
        <w:t>Individual TOR for R</w:t>
      </w:r>
      <w:proofErr w:type="spellStart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>eform</w:t>
      </w:r>
      <w:proofErr w:type="spellEnd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F3C6D"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proofErr w:type="spellStart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>upport</w:t>
      </w:r>
      <w:proofErr w:type="spellEnd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F3C6D"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14:paraId="20CDD69A" w14:textId="77777777" w:rsidR="00DB1695" w:rsidRPr="00FF3C6D" w:rsidRDefault="00D24B6C" w:rsidP="008366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FF3C6D">
        <w:rPr>
          <w:rFonts w:ascii="Arial" w:eastAsia="Times New Roman" w:hAnsi="Arial" w:cs="Arial"/>
          <w:b/>
          <w:sz w:val="28"/>
          <w:szCs w:val="28"/>
          <w:lang w:val="en-US" w:eastAsia="ru-RU"/>
        </w:rPr>
        <w:t>at</w:t>
      </w:r>
      <w:proofErr w:type="gramEnd"/>
      <w:r w:rsidRPr="00FF3C6D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the M</w:t>
      </w:r>
      <w:proofErr w:type="spellStart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>inistry</w:t>
      </w:r>
      <w:proofErr w:type="spellEnd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>of</w:t>
      </w:r>
      <w:proofErr w:type="spellEnd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A8038F" w:rsidRPr="00FF3C6D">
        <w:rPr>
          <w:rFonts w:ascii="Arial" w:eastAsia="Times New Roman" w:hAnsi="Arial" w:cs="Arial"/>
          <w:b/>
          <w:sz w:val="28"/>
          <w:szCs w:val="28"/>
          <w:lang w:val="en-US" w:eastAsia="ru-RU"/>
        </w:rPr>
        <w:t>F</w:t>
      </w:r>
      <w:r w:rsidRPr="00FF3C6D">
        <w:rPr>
          <w:rFonts w:ascii="Arial" w:eastAsia="Times New Roman" w:hAnsi="Arial" w:cs="Arial"/>
          <w:b/>
          <w:sz w:val="28"/>
          <w:szCs w:val="28"/>
          <w:lang w:val="en-US" w:eastAsia="ru-RU"/>
        </w:rPr>
        <w:t>inance</w:t>
      </w:r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>of</w:t>
      </w:r>
      <w:proofErr w:type="spellEnd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F3C6D"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proofErr w:type="spellStart"/>
      <w:r w:rsidRPr="00FF3C6D">
        <w:rPr>
          <w:rFonts w:ascii="Arial" w:eastAsia="Times New Roman" w:hAnsi="Arial" w:cs="Arial"/>
          <w:b/>
          <w:sz w:val="28"/>
          <w:szCs w:val="28"/>
          <w:lang w:eastAsia="ru-RU"/>
        </w:rPr>
        <w:t>kraine</w:t>
      </w:r>
      <w:proofErr w:type="spellEnd"/>
    </w:p>
    <w:p w14:paraId="13AE9C21" w14:textId="77777777" w:rsidR="00F055F1" w:rsidRPr="00FF3C6D" w:rsidRDefault="00F055F1" w:rsidP="008366A3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36C5AE7C" w14:textId="77777777" w:rsidR="00256D6F" w:rsidRPr="00FF3C6D" w:rsidRDefault="00256D6F" w:rsidP="008366A3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8C3A170" w14:textId="650C45B0" w:rsidR="00E43F4D" w:rsidRPr="00FF3C6D" w:rsidRDefault="00E43F4D" w:rsidP="008366A3">
      <w:pPr>
        <w:shd w:val="clear" w:color="auto" w:fill="F2F2F2" w:themeFill="background1" w:themeFillShade="F2"/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lang w:val="en-US"/>
        </w:rPr>
      </w:pPr>
      <w:r w:rsidRPr="00FF3C6D">
        <w:rPr>
          <w:rFonts w:ascii="Arial" w:hAnsi="Arial" w:cs="Arial"/>
          <w:b/>
          <w:sz w:val="24"/>
          <w:lang w:val="en-US"/>
        </w:rPr>
        <w:t>R</w:t>
      </w:r>
      <w:r w:rsidR="00E330D6" w:rsidRPr="00FF3C6D">
        <w:rPr>
          <w:rFonts w:ascii="Arial" w:hAnsi="Arial" w:cs="Arial"/>
          <w:b/>
          <w:sz w:val="24"/>
          <w:lang w:val="en-US"/>
        </w:rPr>
        <w:t xml:space="preserve">eform </w:t>
      </w:r>
      <w:r w:rsidRPr="00FF3C6D">
        <w:rPr>
          <w:rFonts w:ascii="Arial" w:hAnsi="Arial" w:cs="Arial"/>
          <w:b/>
          <w:sz w:val="24"/>
          <w:lang w:val="en-US"/>
        </w:rPr>
        <w:t>P</w:t>
      </w:r>
      <w:r w:rsidR="00A9213F" w:rsidRPr="00FF3C6D">
        <w:rPr>
          <w:rFonts w:ascii="Arial" w:hAnsi="Arial" w:cs="Arial"/>
          <w:b/>
          <w:sz w:val="24"/>
          <w:lang w:val="en-US"/>
        </w:rPr>
        <w:t>riority</w:t>
      </w:r>
      <w:r w:rsidR="00AD5FD9">
        <w:rPr>
          <w:rFonts w:ascii="Arial" w:hAnsi="Arial" w:cs="Arial"/>
          <w:b/>
          <w:sz w:val="24"/>
          <w:lang w:val="en-US"/>
        </w:rPr>
        <w:t xml:space="preserve">. </w:t>
      </w:r>
      <w:r w:rsidR="00A9213F" w:rsidRPr="00FF3C6D">
        <w:rPr>
          <w:rFonts w:ascii="Arial" w:hAnsi="Arial" w:cs="Arial"/>
          <w:b/>
          <w:sz w:val="24"/>
          <w:lang w:val="en-US"/>
        </w:rPr>
        <w:t>State</w:t>
      </w:r>
      <w:r w:rsidR="008B4886" w:rsidRPr="00FF3C6D">
        <w:rPr>
          <w:rFonts w:ascii="Arial" w:hAnsi="Arial" w:cs="Arial"/>
          <w:b/>
          <w:sz w:val="24"/>
          <w:lang w:val="en-US"/>
        </w:rPr>
        <w:t>-owned banks’ reform</w:t>
      </w:r>
      <w:r w:rsidRPr="00FF3C6D">
        <w:rPr>
          <w:rFonts w:ascii="Arial" w:hAnsi="Arial" w:cs="Arial"/>
          <w:b/>
          <w:sz w:val="24"/>
          <w:lang w:val="en-US"/>
        </w:rPr>
        <w:tab/>
      </w:r>
      <w:r w:rsidRPr="00FF3C6D">
        <w:rPr>
          <w:rFonts w:ascii="Arial" w:hAnsi="Arial" w:cs="Arial"/>
          <w:b/>
          <w:sz w:val="24"/>
          <w:lang w:val="en-US"/>
        </w:rPr>
        <w:tab/>
      </w:r>
    </w:p>
    <w:p w14:paraId="64153015" w14:textId="77777777" w:rsidR="00BA7264" w:rsidRPr="00FF3C6D" w:rsidRDefault="00BA7264" w:rsidP="008366A3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</w:pPr>
    </w:p>
    <w:p w14:paraId="1BE29323" w14:textId="75B07356" w:rsidR="00E43F4D" w:rsidRPr="00FF3C6D" w:rsidRDefault="00E43F4D" w:rsidP="008366A3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  <w:t>POSITION:</w:t>
      </w:r>
      <w:r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</w:t>
      </w:r>
      <w:r w:rsidR="008935EA"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Senior </w:t>
      </w:r>
      <w:r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Project Manager </w:t>
      </w:r>
      <w:r w:rsidR="00146A25"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Lawyer </w:t>
      </w:r>
      <w:r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(</w:t>
      </w:r>
      <w:r w:rsidR="000F7830"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Category </w:t>
      </w:r>
      <w:r w:rsidR="008935EA"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1</w:t>
      </w:r>
      <w:r w:rsidR="003D263B"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, </w:t>
      </w:r>
      <w:r w:rsidR="008B4886"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State-owned banks’ reform</w:t>
      </w:r>
      <w:r w:rsidRPr="00FF3C6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)</w:t>
      </w:r>
    </w:p>
    <w:p w14:paraId="5E3362B4" w14:textId="77777777" w:rsidR="00AD4754" w:rsidRPr="00FF3C6D" w:rsidRDefault="001A11BE" w:rsidP="008366A3">
      <w:pPr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4C71" wp14:editId="1201723B">
                <wp:simplePos x="0" y="0"/>
                <wp:positionH relativeFrom="margin">
                  <wp:posOffset>3810</wp:posOffset>
                </wp:positionH>
                <wp:positionV relativeFrom="paragraph">
                  <wp:posOffset>203200</wp:posOffset>
                </wp:positionV>
                <wp:extent cx="5936615" cy="550545"/>
                <wp:effectExtent l="0" t="0" r="2603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6615" cy="55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1734" id="Прямоугольник 3" o:spid="_x0000_s1026" style="position:absolute;margin-left:.3pt;margin-top:16pt;width:467.4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1B8ACF91" w14:textId="7391AC1E" w:rsidR="00AD5FD9" w:rsidRPr="00AD5FD9" w:rsidRDefault="00EB39A1" w:rsidP="00AD5FD9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 w:rsidR="00AD5FD9" w:rsidRPr="00AD5FD9">
        <w:rPr>
          <w:rFonts w:ascii="Arial" w:hAnsi="Arial" w:cs="Arial"/>
          <w:lang w:val="en-US"/>
        </w:rPr>
        <w:t>ToR</w:t>
      </w:r>
      <w:proofErr w:type="spellEnd"/>
      <w:r w:rsidR="00AD5FD9" w:rsidRPr="00AD5FD9">
        <w:rPr>
          <w:rFonts w:ascii="Arial" w:hAnsi="Arial" w:cs="Arial"/>
          <w:lang w:val="en-US"/>
        </w:rPr>
        <w:t xml:space="preserve"> Date of Issuance: August 3, 2018</w:t>
      </w:r>
    </w:p>
    <w:p w14:paraId="3749A892" w14:textId="436ACEF0" w:rsidR="00AD5FD9" w:rsidRPr="00AD5FD9" w:rsidRDefault="00EB39A1" w:rsidP="00AD5FD9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AD5FD9" w:rsidRPr="00AD5FD9">
        <w:rPr>
          <w:rFonts w:ascii="Arial" w:hAnsi="Arial" w:cs="Arial"/>
          <w:lang w:val="en-US"/>
        </w:rPr>
        <w:t>Due Date for Applications: August 19, 2018</w:t>
      </w:r>
    </w:p>
    <w:p w14:paraId="0922B5AA" w14:textId="77777777" w:rsidR="00555ABB" w:rsidRPr="00FF3C6D" w:rsidRDefault="00555ABB" w:rsidP="00A33DF2">
      <w:pPr>
        <w:spacing w:after="0"/>
        <w:jc w:val="both"/>
        <w:rPr>
          <w:rFonts w:ascii="Arial" w:hAnsi="Arial" w:cs="Arial"/>
          <w:lang w:val="en-US"/>
        </w:rPr>
      </w:pPr>
    </w:p>
    <w:p w14:paraId="518DAE90" w14:textId="77777777" w:rsidR="00C423ED" w:rsidRPr="00FF3C6D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C6D">
        <w:rPr>
          <w:rFonts w:ascii="Arial" w:hAnsi="Arial" w:cs="Arial"/>
          <w:b/>
          <w:lang w:val="en-US"/>
        </w:rPr>
        <w:t>Objective(s) and linkages to Reforms</w:t>
      </w:r>
    </w:p>
    <w:p w14:paraId="67487C0E" w14:textId="77777777" w:rsidR="008B4886" w:rsidRPr="00FF3C6D" w:rsidRDefault="008B4886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7F1A41C" w14:textId="318252E1" w:rsidR="006C70A5" w:rsidRPr="00FF3C6D" w:rsidRDefault="006C70A5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</w:t>
      </w:r>
      <w:r w:rsidR="008935EA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Senior </w:t>
      </w:r>
      <w:r w:rsidR="000F7830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Proje</w:t>
      </w:r>
      <w:r w:rsidR="008935EA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ct Manager </w:t>
      </w:r>
      <w:r w:rsidR="00146A25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Lawyer </w:t>
      </w:r>
      <w:r w:rsidR="008935EA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(Category 1</w:t>
      </w:r>
      <w:r w:rsidR="00457487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, </w:t>
      </w: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State-owned banks’ reform) will be a </w:t>
      </w:r>
      <w:r w:rsidRPr="00FF3C6D">
        <w:rPr>
          <w:rFonts w:ascii="Arial" w:eastAsia="Times New Roman" w:hAnsi="Arial" w:cs="Arial"/>
          <w:color w:val="000000"/>
          <w:u w:val="single"/>
          <w:bdr w:val="nil"/>
          <w:lang w:val="en-US" w:eastAsia="en-GB"/>
        </w:rPr>
        <w:t>full-time</w:t>
      </w: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consultant in the Reform Support Team at the Ministry of Finance of Ukraine (</w:t>
      </w:r>
      <w:proofErr w:type="spell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MoF</w:t>
      </w:r>
      <w:proofErr w:type="spell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). </w:t>
      </w:r>
    </w:p>
    <w:p w14:paraId="63E2E12A" w14:textId="77777777" w:rsidR="007C3928" w:rsidRPr="00FF3C6D" w:rsidRDefault="007C3928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2C318F14" w14:textId="77777777" w:rsidR="006C70A5" w:rsidRPr="00FF3C6D" w:rsidRDefault="006C70A5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Reform Support Team (RST) is a group of Ukrainian professionals (non-public servants) funded on a temporary basis by the donors that provides targeted technical </w:t>
      </w:r>
      <w:proofErr w:type="gram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support</w:t>
      </w:r>
      <w:proofErr w:type="gram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and assists the Ministry in the design and implementation of sectorial strategies and priority reforms. </w:t>
      </w:r>
    </w:p>
    <w:p w14:paraId="044AC1FE" w14:textId="77777777" w:rsidR="006C70A5" w:rsidRPr="00FF3C6D" w:rsidRDefault="006C70A5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Competencies of the RST include the following core capacities:</w:t>
      </w:r>
    </w:p>
    <w:p w14:paraId="4300EAF1" w14:textId="7BAC607A" w:rsidR="006C70A5" w:rsidRPr="00FF3C6D" w:rsidRDefault="006C70A5" w:rsidP="00457487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 and legal analysis (preparation of reform proposals supported by evidence-based analysis, preparation of policy and legal drafts, regulatory impact assessment etc.), and</w:t>
      </w:r>
    </w:p>
    <w:p w14:paraId="1541E5D6" w14:textId="77969710" w:rsidR="006C70A5" w:rsidRPr="00FF3C6D" w:rsidRDefault="006C70A5" w:rsidP="00457487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Reform program planning, implementation and coordination (</w:t>
      </w:r>
      <w:proofErr w:type="spell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inc.</w:t>
      </w:r>
      <w:proofErr w:type="spell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performance indicators, progress reports, program management, monitoring and coordination, project proposals preparation etc.). </w:t>
      </w:r>
    </w:p>
    <w:p w14:paraId="53F2B306" w14:textId="1C1B04C2" w:rsidR="006C70A5" w:rsidRPr="00FF3C6D" w:rsidRDefault="006C70A5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RST </w:t>
      </w:r>
      <w:proofErr w:type="spell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MoF</w:t>
      </w:r>
      <w:proofErr w:type="spell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proofErr w:type="gram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was launched</w:t>
      </w:r>
      <w:proofErr w:type="gram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in October 2016. Currently the RST </w:t>
      </w:r>
      <w:proofErr w:type="spell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MoF</w:t>
      </w:r>
      <w:proofErr w:type="spell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is helping the Ministry to implement six priority reforms: Development of the Public Finance Management Strategy; Public Administration Reform and Capacity Building in the Ministry of Finance; Tax Reform and Establishment of the New Finance Police Service; Customs Reform; Optimization of Social Security System; and Reform of State-Owned banks and Improvement of International Financial Cooperation process.</w:t>
      </w:r>
    </w:p>
    <w:p w14:paraId="12DE5177" w14:textId="77777777" w:rsidR="00457487" w:rsidRPr="00FF3C6D" w:rsidRDefault="00457487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80A5CEA" w14:textId="5B89B337" w:rsidR="001E684F" w:rsidRPr="00FF3C6D" w:rsidRDefault="001E684F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State-owned banks reform initiative is an important part of financial sector reform, which </w:t>
      </w:r>
      <w:proofErr w:type="gram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has been indicated</w:t>
      </w:r>
      <w:proofErr w:type="gram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in the IMF Memorandum of Economic and Financial Policies (MEFP). The main goals, tasks and stages of state-owned banks’ reform </w:t>
      </w:r>
      <w:proofErr w:type="gram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are stipulated in the Principles of State Banking Sector Strategic Reforming (Principles), approved by the Government in February 2016 and briefly described below</w:t>
      </w:r>
      <w:proofErr w:type="gram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67F44910" w14:textId="0BF76E7B" w:rsidR="00D8125F" w:rsidRPr="00FF3C6D" w:rsidRDefault="001E684F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Objective</w:t>
      </w:r>
      <w:r w:rsidR="00D8125F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</w:t>
      </w: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of reform </w:t>
      </w:r>
      <w:r w:rsidR="00E50871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priority</w:t>
      </w: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D8125F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are</w:t>
      </w:r>
      <w:r w:rsidR="00B95B44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:</w:t>
      </w:r>
    </w:p>
    <w:p w14:paraId="0B9AE660" w14:textId="39ACFA43" w:rsidR="00D8125F" w:rsidRPr="00FF3C6D" w:rsidRDefault="00D8125F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- </w:t>
      </w:r>
      <w:proofErr w:type="gramStart"/>
      <w:r w:rsidR="001E684F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to</w:t>
      </w:r>
      <w:proofErr w:type="gramEnd"/>
      <w:r w:rsidR="001E684F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create conditions for SOBs full or partial privatization by build-up institutional capacity within the Ministry of Finance in managi</w:t>
      </w:r>
      <w:r w:rsidR="00B95B44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ng the State’s interest in SOBs;</w:t>
      </w:r>
    </w:p>
    <w:p w14:paraId="1757780F" w14:textId="5C53EC3C" w:rsidR="00D8125F" w:rsidRPr="00FF3C6D" w:rsidRDefault="00D8125F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- </w:t>
      </w:r>
      <w:proofErr w:type="gram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to</w:t>
      </w:r>
      <w:proofErr w:type="gram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1E684F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strengthen </w:t>
      </w:r>
      <w:proofErr w:type="spellStart"/>
      <w:r w:rsidR="001E684F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SOBs’</w:t>
      </w:r>
      <w:proofErr w:type="spellEnd"/>
      <w:r w:rsidR="001E684F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corporate governance by establishing new supervisory boards</w:t>
      </w:r>
      <w:r w:rsidR="00E50871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with majority independent directors</w:t>
      </w:r>
      <w:r w:rsidR="00B95B44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</w:p>
    <w:p w14:paraId="509B574C" w14:textId="38637746" w:rsidR="001E684F" w:rsidRPr="00FF3C6D" w:rsidRDefault="00D8125F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- </w:t>
      </w:r>
      <w:proofErr w:type="gram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to</w:t>
      </w:r>
      <w:proofErr w:type="gram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design and implement a relationship framework between the </w:t>
      </w:r>
      <w:proofErr w:type="spell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MoF</w:t>
      </w:r>
      <w:proofErr w:type="spell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and each bank to safeguard each bank’s commercial independence in achieving its objectives</w:t>
      </w:r>
      <w:r w:rsidR="00B95B44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75E7F6D4" w14:textId="77777777" w:rsidR="00457487" w:rsidRDefault="00457487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E2DDAF0" w14:textId="77777777" w:rsidR="00555ABB" w:rsidRDefault="00555ABB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5034F803" w14:textId="77777777" w:rsidR="00555ABB" w:rsidRDefault="00555ABB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B1B683A" w14:textId="77777777" w:rsidR="00555ABB" w:rsidRDefault="00555ABB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057A4A72" w14:textId="77777777" w:rsidR="00555ABB" w:rsidRPr="00FF3C6D" w:rsidRDefault="00555ABB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78539387" w14:textId="56773D98" w:rsidR="00683BE0" w:rsidRPr="00FF3C6D" w:rsidRDefault="00C423ED" w:rsidP="00683BE0">
      <w:pPr>
        <w:pStyle w:val="ListParagraph"/>
        <w:numPr>
          <w:ilvl w:val="0"/>
          <w:numId w:val="1"/>
        </w:numPr>
        <w:spacing w:after="120"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FF3C6D">
        <w:rPr>
          <w:rFonts w:ascii="Arial" w:hAnsi="Arial" w:cs="Arial"/>
          <w:b/>
          <w:lang w:val="en-US"/>
        </w:rPr>
        <w:lastRenderedPageBreak/>
        <w:t>Duration and proposed timeframe:</w:t>
      </w:r>
    </w:p>
    <w:p w14:paraId="56E91141" w14:textId="77777777" w:rsidR="00555ABB" w:rsidRDefault="00555ABB" w:rsidP="00555ABB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31455BCA" w14:textId="638A6440" w:rsidR="00A922B9" w:rsidRDefault="002370C5" w:rsidP="00BD4B14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2370C5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Duration of assignment is until 31 December 2018 (with possible extension until June 2019, subject to availability of donor funding) with starting date </w:t>
      </w:r>
      <w:proofErr w:type="gramStart"/>
      <w:r w:rsidRPr="002370C5">
        <w:rPr>
          <w:rFonts w:ascii="Arial" w:eastAsia="Times New Roman" w:hAnsi="Arial" w:cs="Arial"/>
          <w:u w:color="000000"/>
          <w:bdr w:val="nil"/>
          <w:lang w:val="en-US" w:eastAsia="en-GB"/>
        </w:rPr>
        <w:t>not</w:t>
      </w:r>
      <w:proofErr w:type="gramEnd"/>
      <w:r w:rsidRPr="002370C5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</w:t>
      </w:r>
      <w:proofErr w:type="gramStart"/>
      <w:r w:rsidRPr="002370C5">
        <w:rPr>
          <w:rFonts w:ascii="Arial" w:eastAsia="Times New Roman" w:hAnsi="Arial" w:cs="Arial"/>
          <w:u w:color="000000"/>
          <w:bdr w:val="nil"/>
          <w:lang w:val="en-US" w:eastAsia="en-GB"/>
        </w:rPr>
        <w:t>later</w:t>
      </w:r>
      <w:proofErr w:type="gramEnd"/>
      <w:r w:rsidRPr="002370C5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than 1 September 2018, including a 2-month probation period.</w:t>
      </w:r>
    </w:p>
    <w:p w14:paraId="2602371C" w14:textId="77777777" w:rsidR="009E1457" w:rsidRPr="00A922B9" w:rsidRDefault="009E1457" w:rsidP="009E1457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4484EED7" w14:textId="77777777" w:rsidR="00C423ED" w:rsidRPr="00FF3C6D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C6D">
        <w:rPr>
          <w:rFonts w:ascii="Arial" w:hAnsi="Arial" w:cs="Arial"/>
          <w:b/>
          <w:lang w:val="en-US"/>
        </w:rPr>
        <w:t>Main Duties and Responsibilities:</w:t>
      </w:r>
    </w:p>
    <w:p w14:paraId="05F6E0BC" w14:textId="05138658" w:rsidR="0035074F" w:rsidRPr="00FF3C6D" w:rsidRDefault="0035074F" w:rsidP="0035074F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Analysis of Ukrainian banking system legislation, general legal assistance; </w:t>
      </w:r>
    </w:p>
    <w:p w14:paraId="6B183A3A" w14:textId="2CBE6579" w:rsidR="0035074F" w:rsidRPr="00FF3C6D" w:rsidRDefault="0035074F" w:rsidP="0035074F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Legal support in drafting reform proposals, legislation, legal documents;</w:t>
      </w:r>
    </w:p>
    <w:p w14:paraId="1B7EAA2D" w14:textId="1ADF89BE" w:rsidR="0035074F" w:rsidRPr="00FF3C6D" w:rsidRDefault="0035074F" w:rsidP="0035074F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Preparation of analytical materials (presentations, reports, commentaries, policy papers etc.);</w:t>
      </w:r>
    </w:p>
    <w:p w14:paraId="6553316C" w14:textId="6FC2DBF8" w:rsidR="0035074F" w:rsidRPr="00FF3C6D" w:rsidRDefault="0035074F" w:rsidP="0035074F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Cooperation/interacting with </w:t>
      </w:r>
      <w:proofErr w:type="spell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MoF</w:t>
      </w:r>
      <w:proofErr w:type="spell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senior management and employees, other state bodies, state-owned banks, IFIs, experts, and other stakeholders;</w:t>
      </w:r>
    </w:p>
    <w:p w14:paraId="35E451EE" w14:textId="46F6DC46" w:rsidR="00F55B73" w:rsidRPr="00FF3C6D" w:rsidRDefault="0035074F" w:rsidP="0035074F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Preparation of timely and quality reports and status updates on reform implementation progress.</w:t>
      </w:r>
    </w:p>
    <w:p w14:paraId="1327E95C" w14:textId="77777777" w:rsidR="00C423ED" w:rsidRPr="00FF3C6D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C6D">
        <w:rPr>
          <w:rFonts w:ascii="Arial" w:hAnsi="Arial" w:cs="Arial"/>
          <w:b/>
          <w:lang w:val="en-US"/>
        </w:rPr>
        <w:t>Main anticipated deliverables:</w:t>
      </w:r>
    </w:p>
    <w:p w14:paraId="51F70556" w14:textId="2C9B7151" w:rsidR="003F7CB6" w:rsidRPr="00FF3C6D" w:rsidRDefault="003F7CB6" w:rsidP="003F7CB6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Development of effective working relationship between </w:t>
      </w:r>
      <w:proofErr w:type="spell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MoF</w:t>
      </w:r>
      <w:proofErr w:type="spell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and SOBs: design of new cooperation processes between </w:t>
      </w:r>
      <w:proofErr w:type="spellStart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MoF</w:t>
      </w:r>
      <w:proofErr w:type="spellEnd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and SOBs, monitoring procedures;</w:t>
      </w:r>
    </w:p>
    <w:p w14:paraId="0C948C10" w14:textId="276DFD16" w:rsidR="003F7CB6" w:rsidRPr="00FF3C6D" w:rsidRDefault="00EB39A1" w:rsidP="003F7CB6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Support of amendments in the </w:t>
      </w:r>
      <w:r w:rsidR="003F7CB6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Corporate Governance model in SOBs: support the development of legislation to establish new corporate governance model, support the selection process of new supervisory board members within the </w:t>
      </w:r>
      <w:proofErr w:type="spellStart"/>
      <w:r w:rsidR="003F7CB6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MoF</w:t>
      </w:r>
      <w:proofErr w:type="spellEnd"/>
      <w:r w:rsidR="003F7CB6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</w:p>
    <w:p w14:paraId="39CDF0CB" w14:textId="40178549" w:rsidR="003F7CB6" w:rsidRPr="00FF3C6D" w:rsidRDefault="003F7CB6" w:rsidP="003F7CB6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Suppo</w:t>
      </w:r>
      <w:r w:rsidR="00EB39A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rt of NPLs resolution in SOBs: </w:t>
      </w:r>
      <w:bookmarkStart w:id="0" w:name="_GoBack"/>
      <w:bookmarkEnd w:id="0"/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participation in development of a concept of Public assets </w:t>
      </w:r>
      <w:r w:rsidR="00472248"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Resolution Company</w:t>
      </w:r>
      <w:r w:rsidRPr="00FF3C6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, design of recommendations for SOBs how to resolve NPLs and draft of amendments to the legislation (if needed).</w:t>
      </w:r>
    </w:p>
    <w:p w14:paraId="5182C385" w14:textId="77777777" w:rsidR="00C05F2E" w:rsidRPr="00FF3C6D" w:rsidRDefault="00C05F2E" w:rsidP="00457487">
      <w:pPr>
        <w:pStyle w:val="ListParagraph"/>
        <w:tabs>
          <w:tab w:val="left" w:pos="1985"/>
        </w:tabs>
        <w:spacing w:after="120" w:line="240" w:lineRule="auto"/>
        <w:ind w:left="0"/>
        <w:jc w:val="both"/>
        <w:rPr>
          <w:rFonts w:ascii="Arial" w:hAnsi="Arial" w:cs="Arial"/>
          <w:lang w:val="en-US"/>
        </w:rPr>
      </w:pPr>
    </w:p>
    <w:p w14:paraId="71CF9B18" w14:textId="77777777" w:rsidR="00C423ED" w:rsidRPr="00FF3C6D" w:rsidRDefault="00C423ED" w:rsidP="0089704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FF3C6D">
        <w:rPr>
          <w:rFonts w:ascii="Arial" w:hAnsi="Arial" w:cs="Arial"/>
          <w:b/>
          <w:lang w:val="en-US"/>
        </w:rPr>
        <w:t>Qualifications, Skills and Experience:</w:t>
      </w:r>
    </w:p>
    <w:p w14:paraId="447DE898" w14:textId="77777777" w:rsidR="00C423ED" w:rsidRPr="00FF3C6D" w:rsidRDefault="00C423ED" w:rsidP="00457487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F3C6D">
        <w:rPr>
          <w:rFonts w:ascii="Arial" w:hAnsi="Arial" w:cs="Arial"/>
          <w:b/>
          <w:i/>
          <w:lang w:val="en-US"/>
        </w:rPr>
        <w:t>Qualifications and skills:</w:t>
      </w:r>
    </w:p>
    <w:p w14:paraId="556CB353" w14:textId="171191D7" w:rsidR="00146A25" w:rsidRPr="00FF3C6D" w:rsidRDefault="00146A25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Master</w:t>
      </w:r>
      <w:r w:rsidR="00D11708" w:rsidRPr="00FF3C6D">
        <w:rPr>
          <w:rFonts w:ascii="Arial" w:hAnsi="Arial" w:cs="Arial"/>
          <w:lang w:val="en-US"/>
        </w:rPr>
        <w:t>’s</w:t>
      </w:r>
      <w:r w:rsidRPr="00FF3C6D">
        <w:rPr>
          <w:rFonts w:ascii="Arial" w:hAnsi="Arial" w:cs="Arial"/>
          <w:lang w:val="en-US"/>
        </w:rPr>
        <w:t xml:space="preserve"> degree in law;</w:t>
      </w:r>
    </w:p>
    <w:p w14:paraId="46285FD4" w14:textId="04CC7C79" w:rsidR="00146A25" w:rsidRPr="00FF3C6D" w:rsidRDefault="00146A25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Strong organizational management, communication and presentation skills;</w:t>
      </w:r>
    </w:p>
    <w:p w14:paraId="15F11857" w14:textId="33CFDF56" w:rsidR="00146A25" w:rsidRPr="00FF3C6D" w:rsidRDefault="00146A25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PC literacy (PowerPoint, Project, Excel, Word; Visio is an asset);</w:t>
      </w:r>
    </w:p>
    <w:p w14:paraId="3A187BD4" w14:textId="6691DCB2" w:rsidR="002A0DA8" w:rsidRPr="00FF3C6D" w:rsidRDefault="00146A25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Fluency in Ukrainian and English</w:t>
      </w:r>
      <w:r w:rsidR="00B95B44" w:rsidRPr="00FF3C6D">
        <w:rPr>
          <w:rFonts w:ascii="Arial" w:hAnsi="Arial" w:cs="Arial"/>
          <w:lang w:val="en-US"/>
        </w:rPr>
        <w:t>.</w:t>
      </w:r>
    </w:p>
    <w:p w14:paraId="563D54A5" w14:textId="77777777" w:rsidR="00C423ED" w:rsidRPr="00FF3C6D" w:rsidRDefault="00C423ED" w:rsidP="00457487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F3C6D">
        <w:rPr>
          <w:rFonts w:ascii="Arial" w:hAnsi="Arial" w:cs="Arial"/>
          <w:b/>
          <w:i/>
          <w:lang w:val="en-US"/>
        </w:rPr>
        <w:t>General professional experience:</w:t>
      </w:r>
    </w:p>
    <w:p w14:paraId="60E60A80" w14:textId="2C79C4F1" w:rsidR="00D11708" w:rsidRPr="00FF3C6D" w:rsidRDefault="00D11708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Minimum</w:t>
      </w:r>
      <w:r w:rsidR="00146A25" w:rsidRPr="00FF3C6D">
        <w:rPr>
          <w:rFonts w:ascii="Arial" w:hAnsi="Arial" w:cs="Arial"/>
          <w:lang w:val="en-US"/>
        </w:rPr>
        <w:t xml:space="preserve"> 10 years of </w:t>
      </w:r>
      <w:r w:rsidRPr="00FF3C6D">
        <w:rPr>
          <w:rFonts w:ascii="Arial" w:hAnsi="Arial" w:cs="Arial"/>
          <w:lang w:val="en-US"/>
        </w:rPr>
        <w:t>general professional experience;</w:t>
      </w:r>
    </w:p>
    <w:p w14:paraId="5B64627C" w14:textId="4C4C161C" w:rsidR="002A0DA8" w:rsidRPr="00FF3C6D" w:rsidRDefault="00D11708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P</w:t>
      </w:r>
      <w:r w:rsidR="00146A25" w:rsidRPr="00FF3C6D">
        <w:rPr>
          <w:rFonts w:ascii="Arial" w:hAnsi="Arial" w:cs="Arial"/>
          <w:lang w:val="en-US"/>
        </w:rPr>
        <w:t>referably 5 years of experience in banking law</w:t>
      </w:r>
      <w:r w:rsidR="002A0DA8" w:rsidRPr="00FF3C6D">
        <w:rPr>
          <w:rFonts w:ascii="Arial" w:hAnsi="Arial" w:cs="Arial"/>
          <w:lang w:val="en-US"/>
        </w:rPr>
        <w:t xml:space="preserve">. </w:t>
      </w:r>
    </w:p>
    <w:p w14:paraId="417EE03C" w14:textId="77777777" w:rsidR="002A0DA8" w:rsidRPr="00FF3C6D" w:rsidRDefault="002A0DA8" w:rsidP="00897045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</w:rPr>
      </w:pPr>
    </w:p>
    <w:p w14:paraId="38633314" w14:textId="77777777" w:rsidR="00C423ED" w:rsidRPr="00FF3C6D" w:rsidRDefault="00C423ED" w:rsidP="00457487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F3C6D">
        <w:rPr>
          <w:rFonts w:ascii="Arial" w:hAnsi="Arial" w:cs="Arial"/>
          <w:b/>
          <w:i/>
          <w:lang w:val="en-US"/>
        </w:rPr>
        <w:t>Specific professional experience:</w:t>
      </w:r>
    </w:p>
    <w:p w14:paraId="0FEA27C6" w14:textId="77777777" w:rsidR="00146A25" w:rsidRPr="00FF3C6D" w:rsidRDefault="00146A25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Proven knowledge and professional experience in banking law;</w:t>
      </w:r>
    </w:p>
    <w:p w14:paraId="25049BA4" w14:textId="77777777" w:rsidR="00146A25" w:rsidRPr="00FF3C6D" w:rsidRDefault="00146A25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Deep knowledge in banking legal/regulatory framework;</w:t>
      </w:r>
    </w:p>
    <w:p w14:paraId="2FFF3F6B" w14:textId="64AF94A7" w:rsidR="007B2CCC" w:rsidRPr="00FF3C6D" w:rsidRDefault="007B2CCC" w:rsidP="007B2CCC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Experience in corporate governance and administration of large modern companies in Ukraine or abroad;</w:t>
      </w:r>
    </w:p>
    <w:p w14:paraId="5B14EB04" w14:textId="3CD3ABB5" w:rsidR="002A0DA8" w:rsidRPr="00FF3C6D" w:rsidRDefault="00146A25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>LLM degree in banking and financial law is an asset</w:t>
      </w:r>
      <w:r w:rsidR="000F7830" w:rsidRPr="00FF3C6D">
        <w:rPr>
          <w:rFonts w:ascii="Arial" w:hAnsi="Arial" w:cs="Arial"/>
          <w:lang w:val="en-US"/>
        </w:rPr>
        <w:t>;</w:t>
      </w:r>
    </w:p>
    <w:p w14:paraId="60297E98" w14:textId="01BBC8B2" w:rsidR="00C423ED" w:rsidRPr="00FF3C6D" w:rsidRDefault="00C423ED" w:rsidP="00146A25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C6D">
        <w:rPr>
          <w:rFonts w:ascii="Arial" w:hAnsi="Arial" w:cs="Arial"/>
          <w:lang w:val="en-US"/>
        </w:rPr>
        <w:t xml:space="preserve">Familiarity with </w:t>
      </w:r>
      <w:r w:rsidR="0063603D" w:rsidRPr="00FF3C6D">
        <w:rPr>
          <w:rFonts w:ascii="Arial" w:hAnsi="Arial" w:cs="Arial"/>
          <w:lang w:val="en-US"/>
        </w:rPr>
        <w:t>the reform agenda in Ukraine</w:t>
      </w:r>
      <w:r w:rsidR="00C05F2E" w:rsidRPr="00FF3C6D">
        <w:rPr>
          <w:rFonts w:ascii="Arial" w:hAnsi="Arial" w:cs="Arial"/>
          <w:lang w:val="en-US"/>
        </w:rPr>
        <w:t xml:space="preserve"> (especially in </w:t>
      </w:r>
      <w:r w:rsidR="00E50871" w:rsidRPr="00FF3C6D">
        <w:rPr>
          <w:rFonts w:ascii="Arial" w:hAnsi="Arial" w:cs="Arial"/>
          <w:lang w:val="en-US"/>
        </w:rPr>
        <w:t>financial</w:t>
      </w:r>
      <w:r w:rsidR="00C05F2E" w:rsidRPr="00FF3C6D">
        <w:rPr>
          <w:rFonts w:ascii="Arial" w:hAnsi="Arial" w:cs="Arial"/>
          <w:lang w:val="en-US"/>
        </w:rPr>
        <w:t xml:space="preserve"> sector)</w:t>
      </w:r>
      <w:r w:rsidR="0063603D" w:rsidRPr="00FF3C6D">
        <w:rPr>
          <w:rFonts w:ascii="Arial" w:hAnsi="Arial" w:cs="Arial"/>
          <w:lang w:val="en-US"/>
        </w:rPr>
        <w:t>,</w:t>
      </w:r>
      <w:r w:rsidRPr="00FF3C6D">
        <w:rPr>
          <w:rFonts w:ascii="Arial" w:hAnsi="Arial" w:cs="Arial"/>
          <w:lang w:val="en-US"/>
        </w:rPr>
        <w:t xml:space="preserve"> good</w:t>
      </w:r>
      <w:r w:rsidRPr="00FF3C6D">
        <w:rPr>
          <w:rFonts w:ascii="Arial" w:hAnsi="Arial" w:cs="Arial"/>
        </w:rPr>
        <w:t xml:space="preserve"> </w:t>
      </w:r>
      <w:r w:rsidRPr="00FF3C6D">
        <w:rPr>
          <w:rFonts w:ascii="Arial" w:hAnsi="Arial" w:cs="Arial"/>
          <w:lang w:val="en-US"/>
        </w:rPr>
        <w:t>understanding</w:t>
      </w:r>
      <w:r w:rsidRPr="00FF3C6D">
        <w:rPr>
          <w:rFonts w:ascii="Arial" w:hAnsi="Arial" w:cs="Arial"/>
        </w:rPr>
        <w:t xml:space="preserve"> </w:t>
      </w:r>
      <w:r w:rsidRPr="00FF3C6D">
        <w:rPr>
          <w:rFonts w:ascii="Arial" w:hAnsi="Arial" w:cs="Arial"/>
          <w:lang w:val="en-US"/>
        </w:rPr>
        <w:t>of</w:t>
      </w:r>
      <w:r w:rsidRPr="00FF3C6D">
        <w:rPr>
          <w:rFonts w:ascii="Arial" w:hAnsi="Arial" w:cs="Arial"/>
        </w:rPr>
        <w:t xml:space="preserve"> </w:t>
      </w:r>
      <w:r w:rsidRPr="00FF3C6D">
        <w:rPr>
          <w:rFonts w:ascii="Arial" w:hAnsi="Arial" w:cs="Arial"/>
          <w:lang w:val="en-US"/>
        </w:rPr>
        <w:t>policy</w:t>
      </w:r>
      <w:r w:rsidRPr="00FF3C6D">
        <w:rPr>
          <w:rFonts w:ascii="Arial" w:hAnsi="Arial" w:cs="Arial"/>
        </w:rPr>
        <w:t xml:space="preserve"> </w:t>
      </w:r>
      <w:r w:rsidRPr="00FF3C6D">
        <w:rPr>
          <w:rFonts w:ascii="Arial" w:hAnsi="Arial" w:cs="Arial"/>
          <w:lang w:val="en-US"/>
        </w:rPr>
        <w:t>formulation</w:t>
      </w:r>
      <w:r w:rsidRPr="00FF3C6D">
        <w:rPr>
          <w:rFonts w:ascii="Arial" w:hAnsi="Arial" w:cs="Arial"/>
        </w:rPr>
        <w:t xml:space="preserve"> </w:t>
      </w:r>
      <w:r w:rsidRPr="00FF3C6D">
        <w:rPr>
          <w:rFonts w:ascii="Arial" w:hAnsi="Arial" w:cs="Arial"/>
          <w:lang w:val="en-US"/>
        </w:rPr>
        <w:t>process</w:t>
      </w:r>
      <w:r w:rsidR="0063603D" w:rsidRPr="00FF3C6D">
        <w:rPr>
          <w:rFonts w:ascii="Arial" w:hAnsi="Arial" w:cs="Arial"/>
          <w:lang w:val="en-US"/>
        </w:rPr>
        <w:t xml:space="preserve"> is an asset</w:t>
      </w:r>
      <w:r w:rsidR="000F7830" w:rsidRPr="00FF3C6D">
        <w:rPr>
          <w:rFonts w:ascii="Arial" w:hAnsi="Arial" w:cs="Arial"/>
          <w:lang w:val="en-US"/>
        </w:rPr>
        <w:t>.</w:t>
      </w:r>
    </w:p>
    <w:p w14:paraId="32EA8854" w14:textId="77777777" w:rsidR="00C423ED" w:rsidRDefault="00C423ED" w:rsidP="00457487">
      <w:pPr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</w:p>
    <w:p w14:paraId="36ED319E" w14:textId="77777777" w:rsidR="00F534E0" w:rsidRDefault="00F534E0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16459771" w14:textId="4DC919BC" w:rsidR="00A922B9" w:rsidRPr="008D0EA0" w:rsidRDefault="00A922B9" w:rsidP="00A922B9">
      <w:pPr>
        <w:pStyle w:val="ListParagraph"/>
        <w:numPr>
          <w:ilvl w:val="0"/>
          <w:numId w:val="43"/>
        </w:numPr>
        <w:spacing w:before="120" w:after="240" w:line="240" w:lineRule="auto"/>
        <w:ind w:left="357" w:hanging="357"/>
        <w:jc w:val="both"/>
        <w:rPr>
          <w:rFonts w:ascii="Arial" w:hAnsi="Arial" w:cs="Arial"/>
          <w:b/>
          <w:lang w:val="en-US"/>
        </w:rPr>
      </w:pPr>
      <w:r w:rsidRPr="008D0EA0">
        <w:rPr>
          <w:rFonts w:ascii="Arial" w:hAnsi="Arial" w:cs="Arial"/>
          <w:b/>
          <w:lang w:val="en-US"/>
        </w:rPr>
        <w:lastRenderedPageBreak/>
        <w:t>Assignment Value</w:t>
      </w:r>
    </w:p>
    <w:p w14:paraId="655F440D" w14:textId="48200020" w:rsidR="00A922B9" w:rsidRDefault="00BD4B14" w:rsidP="00897045">
      <w:pPr>
        <w:spacing w:after="0"/>
        <w:ind w:left="425"/>
        <w:jc w:val="both"/>
        <w:rPr>
          <w:rFonts w:ascii="Arial" w:hAnsi="Arial" w:cs="Arial"/>
          <w:lang w:val="en-US"/>
        </w:rPr>
      </w:pPr>
      <w:r w:rsidRPr="00BD4B14">
        <w:rPr>
          <w:rFonts w:ascii="Arial" w:hAnsi="Arial" w:cs="Arial"/>
          <w:lang w:val="en-US"/>
        </w:rPr>
        <w:t xml:space="preserve">The proposed RST Member Gross pay range for Category 1 positions is EUR 1200 – 1800. The exact rate </w:t>
      </w:r>
      <w:proofErr w:type="gramStart"/>
      <w:r w:rsidRPr="00BD4B14">
        <w:rPr>
          <w:rFonts w:ascii="Arial" w:hAnsi="Arial" w:cs="Arial"/>
          <w:lang w:val="en-US"/>
        </w:rPr>
        <w:t>will be made</w:t>
      </w:r>
      <w:proofErr w:type="gramEnd"/>
      <w:r w:rsidRPr="00BD4B14">
        <w:rPr>
          <w:rFonts w:ascii="Arial" w:hAnsi="Arial" w:cs="Arial"/>
          <w:lang w:val="en-US"/>
        </w:rPr>
        <w:t xml:space="preserve"> by the Recruitment Committee comprised of representatives of the Ministry of Finance of Ukraine and international donors.</w:t>
      </w:r>
    </w:p>
    <w:p w14:paraId="0EB194FC" w14:textId="77777777" w:rsidR="00BD4B14" w:rsidRDefault="00BD4B14" w:rsidP="00A922B9">
      <w:pPr>
        <w:spacing w:after="60"/>
        <w:ind w:left="426"/>
        <w:jc w:val="both"/>
        <w:rPr>
          <w:rFonts w:ascii="Arial" w:hAnsi="Arial" w:cs="Arial"/>
          <w:lang w:val="en-US"/>
        </w:rPr>
      </w:pPr>
    </w:p>
    <w:p w14:paraId="12C29CE3" w14:textId="77777777" w:rsidR="00A922B9" w:rsidRPr="008D0EA0" w:rsidRDefault="00A922B9" w:rsidP="00BD4B14">
      <w:pPr>
        <w:pStyle w:val="ListParagraph"/>
        <w:numPr>
          <w:ilvl w:val="0"/>
          <w:numId w:val="4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8D0EA0">
        <w:rPr>
          <w:rFonts w:ascii="Arial" w:hAnsi="Arial" w:cs="Arial"/>
          <w:b/>
          <w:lang w:val="en-US"/>
        </w:rPr>
        <w:t>Submissions</w:t>
      </w:r>
    </w:p>
    <w:p w14:paraId="42C5F668" w14:textId="77777777" w:rsidR="00F534E0" w:rsidRPr="00F534E0" w:rsidRDefault="00F534E0" w:rsidP="00F534E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  <w:r w:rsidRPr="00F534E0">
        <w:rPr>
          <w:rFonts w:ascii="Arial" w:eastAsia="Times New Roman" w:hAnsi="Arial" w:cs="Arial"/>
          <w:bdr w:val="none" w:sz="0" w:space="0" w:color="auto" w:frame="1"/>
          <w:lang w:val="en-US" w:eastAsia="en-GB"/>
        </w:rPr>
        <w:t>Submissions must be prepared in English only and be delivered electronically by August 19, 2018 to the following address: mof.rst@reforms.in.ua</w:t>
      </w:r>
    </w:p>
    <w:p w14:paraId="3F8ACFA5" w14:textId="77777777" w:rsidR="00F534E0" w:rsidRPr="00F534E0" w:rsidRDefault="00F534E0" w:rsidP="00F534E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  <w:r w:rsidRPr="00F534E0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All submissions must include a completed Application Form [https://www.minfin.gov.ua/vacancy/vakansii-v-proektakh-ministerstva-finansiv-ukrainy], the candidate’s Curriculum Vitae and Reference Letter from a recent supervisor. </w:t>
      </w:r>
    </w:p>
    <w:p w14:paraId="4B4CBAF1" w14:textId="77777777" w:rsidR="00F534E0" w:rsidRPr="00F534E0" w:rsidRDefault="00F534E0" w:rsidP="00F534E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</w:p>
    <w:p w14:paraId="565735BD" w14:textId="59AC8CC3" w:rsidR="00A922B9" w:rsidRDefault="00F534E0" w:rsidP="00F534E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  <w:r w:rsidRPr="00F534E0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Only </w:t>
      </w:r>
      <w:proofErr w:type="gramStart"/>
      <w:r w:rsidRPr="00F534E0">
        <w:rPr>
          <w:rFonts w:ascii="Arial" w:eastAsia="Times New Roman" w:hAnsi="Arial" w:cs="Arial"/>
          <w:bdr w:val="none" w:sz="0" w:space="0" w:color="auto" w:frame="1"/>
          <w:lang w:val="en-US" w:eastAsia="en-GB"/>
        </w:rPr>
        <w:t>applications which have been submitted using the correct template and are completed</w:t>
      </w:r>
      <w:proofErr w:type="gramEnd"/>
      <w:r w:rsidRPr="00F534E0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will be considered.</w:t>
      </w:r>
    </w:p>
    <w:p w14:paraId="3469CA3E" w14:textId="77777777" w:rsidR="00BD4B14" w:rsidRDefault="00BD4B14" w:rsidP="00BD4B14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6AB584F3" w14:textId="77777777" w:rsidR="00A922B9" w:rsidRDefault="00A922B9" w:rsidP="00A922B9">
      <w:pPr>
        <w:pStyle w:val="ListParagraph"/>
        <w:numPr>
          <w:ilvl w:val="0"/>
          <w:numId w:val="43"/>
        </w:numPr>
        <w:spacing w:before="120" w:after="240" w:line="240" w:lineRule="auto"/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Selection Procedure</w:t>
      </w:r>
    </w:p>
    <w:p w14:paraId="50BA50B1" w14:textId="7C50B36C" w:rsidR="00A922B9" w:rsidRDefault="00BD4B14" w:rsidP="00A922B9">
      <w:pPr>
        <w:tabs>
          <w:tab w:val="left" w:pos="1985"/>
        </w:tabs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BD4B14">
        <w:rPr>
          <w:rFonts w:ascii="Arial" w:hAnsi="Arial" w:cs="Arial"/>
          <w:lang w:val="en-GB"/>
        </w:rPr>
        <w:t xml:space="preserve">Following the evaluation of all applications received, selected candidates </w:t>
      </w:r>
      <w:proofErr w:type="gramStart"/>
      <w:r w:rsidRPr="00BD4B14">
        <w:rPr>
          <w:rFonts w:ascii="Arial" w:hAnsi="Arial" w:cs="Arial"/>
          <w:lang w:val="en-GB"/>
        </w:rPr>
        <w:t>will be invited</w:t>
      </w:r>
      <w:proofErr w:type="gramEnd"/>
      <w:r w:rsidRPr="00BD4B14">
        <w:rPr>
          <w:rFonts w:ascii="Arial" w:hAnsi="Arial" w:cs="Arial"/>
          <w:lang w:val="en-GB"/>
        </w:rPr>
        <w:t xml:space="preserve"> to a brief written test and interview covering both general and technical questions in both English and Ukrainian. Only short-listed candidates </w:t>
      </w:r>
      <w:proofErr w:type="gramStart"/>
      <w:r w:rsidRPr="00BD4B14">
        <w:rPr>
          <w:rFonts w:ascii="Arial" w:hAnsi="Arial" w:cs="Arial"/>
          <w:lang w:val="en-GB"/>
        </w:rPr>
        <w:t>will be invited</w:t>
      </w:r>
      <w:proofErr w:type="gramEnd"/>
      <w:r w:rsidRPr="00BD4B14">
        <w:rPr>
          <w:rFonts w:ascii="Arial" w:hAnsi="Arial" w:cs="Arial"/>
          <w:lang w:val="en-GB"/>
        </w:rPr>
        <w:t xml:space="preserve"> to an interview.</w:t>
      </w:r>
    </w:p>
    <w:p w14:paraId="16B67E27" w14:textId="77777777" w:rsidR="00A922B9" w:rsidRPr="008D0EA0" w:rsidRDefault="00A922B9" w:rsidP="00A922B9">
      <w:pPr>
        <w:spacing w:before="200" w:after="0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GB" w:eastAsia="en-GB"/>
        </w:rPr>
      </w:pPr>
    </w:p>
    <w:p w14:paraId="76C8EDF6" w14:textId="77777777" w:rsidR="004B458D" w:rsidRPr="00A922B9" w:rsidRDefault="004B458D" w:rsidP="008366A3">
      <w:pPr>
        <w:spacing w:before="200" w:after="0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GB" w:eastAsia="en-GB"/>
        </w:rPr>
      </w:pPr>
    </w:p>
    <w:sectPr w:rsidR="004B458D" w:rsidRPr="00A922B9" w:rsidSect="00EF39A0">
      <w:headerReference w:type="default" r:id="rId9"/>
      <w:footerReference w:type="default" r:id="rId10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7506" w14:textId="77777777" w:rsidR="00774C74" w:rsidRDefault="00774C74" w:rsidP="004C7D9E">
      <w:pPr>
        <w:spacing w:after="0" w:line="240" w:lineRule="auto"/>
      </w:pPr>
      <w:r>
        <w:separator/>
      </w:r>
    </w:p>
  </w:endnote>
  <w:endnote w:type="continuationSeparator" w:id="0">
    <w:p w14:paraId="2B5EEC0D" w14:textId="77777777" w:rsidR="00774C74" w:rsidRDefault="00774C74" w:rsidP="004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379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6946EA" w14:textId="77777777" w:rsidR="008B4886" w:rsidRDefault="008B4886" w:rsidP="006A5B90">
            <w:pPr>
              <w:pStyle w:val="Footer"/>
              <w:jc w:val="right"/>
            </w:pP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PAGE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EB39A1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  <w:r w:rsidRPr="006A5B90">
              <w:rPr>
                <w:lang w:val="ru-RU"/>
              </w:rPr>
              <w:t xml:space="preserve"> </w:t>
            </w:r>
            <w:r w:rsidRPr="006A5B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NUMPAGES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EB39A1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24F68" w14:textId="77777777" w:rsidR="008B4886" w:rsidRPr="00E47E1B" w:rsidRDefault="008B4886" w:rsidP="0005370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A8C7" w14:textId="77777777" w:rsidR="00774C74" w:rsidRDefault="00774C74" w:rsidP="004C7D9E">
      <w:pPr>
        <w:spacing w:after="0" w:line="240" w:lineRule="auto"/>
      </w:pPr>
      <w:r>
        <w:separator/>
      </w:r>
    </w:p>
  </w:footnote>
  <w:footnote w:type="continuationSeparator" w:id="0">
    <w:p w14:paraId="59D960B4" w14:textId="77777777" w:rsidR="00774C74" w:rsidRDefault="00774C74" w:rsidP="004C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45E6" w14:textId="77777777" w:rsidR="008B4886" w:rsidRDefault="008B4886" w:rsidP="00EF39A0">
    <w:pPr>
      <w:pStyle w:val="Header"/>
      <w:spacing w:after="100"/>
      <w:jc w:val="right"/>
    </w:pPr>
    <w:r w:rsidRPr="00EF39A0">
      <w:rPr>
        <w:noProof/>
        <w:lang w:val="en-US"/>
      </w:rPr>
      <w:drawing>
        <wp:inline distT="0" distB="0" distL="0" distR="0" wp14:anchorId="10FE064B" wp14:editId="7C44265C">
          <wp:extent cx="1436370" cy="548640"/>
          <wp:effectExtent l="0" t="0" r="0" b="3810"/>
          <wp:docPr id="2" name="Рисунок 2" descr="C:\Users\Anton\AppData\Local\Microsoft\Windows\INetCache\Content.Word\Ministry_of_Finance_of_Ukraine_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nton\AppData\Local\Microsoft\Windows\INetCache\Content.Word\Ministry_of_Finance_of_Ukraine_ logo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82D1F" w14:textId="77777777" w:rsidR="008B4886" w:rsidRPr="00EF39A0" w:rsidRDefault="008B4886" w:rsidP="00EF39A0">
    <w:pPr>
      <w:pStyle w:val="Header"/>
      <w:spacing w:after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95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A2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D2C19"/>
    <w:multiLevelType w:val="hybridMultilevel"/>
    <w:tmpl w:val="0BD68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8EA975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C10AE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5" w15:restartNumberingAfterBreak="0">
    <w:nsid w:val="0E23756D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7" w15:restartNumberingAfterBreak="0">
    <w:nsid w:val="103906AB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1799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16E451B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0" w15:restartNumberingAfterBreak="0">
    <w:nsid w:val="1753136A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411931"/>
    <w:multiLevelType w:val="hybridMultilevel"/>
    <w:tmpl w:val="6700D3C8"/>
    <w:lvl w:ilvl="0" w:tplc="98A0D268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C953453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D1645"/>
    <w:multiLevelType w:val="hybridMultilevel"/>
    <w:tmpl w:val="7AF46A7E"/>
    <w:lvl w:ilvl="0" w:tplc="00B2085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6722EEE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2BD952D7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C23A4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43D26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" w15:restartNumberingAfterBreak="0">
    <w:nsid w:val="313454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9" w15:restartNumberingAfterBreak="0">
    <w:nsid w:val="3248265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0" w15:restartNumberingAfterBreak="0">
    <w:nsid w:val="33701258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3C2492"/>
    <w:multiLevelType w:val="hybridMultilevel"/>
    <w:tmpl w:val="22EC406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81173"/>
    <w:multiLevelType w:val="hybridMultilevel"/>
    <w:tmpl w:val="27FC6018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3639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4" w15:restartNumberingAfterBreak="0">
    <w:nsid w:val="36284A3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3B2B1A4E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C157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7" w15:restartNumberingAfterBreak="0">
    <w:nsid w:val="3D49562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8" w15:restartNumberingAfterBreak="0">
    <w:nsid w:val="44F37355"/>
    <w:multiLevelType w:val="hybridMultilevel"/>
    <w:tmpl w:val="1B8C215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C3F"/>
    <w:multiLevelType w:val="hybridMultilevel"/>
    <w:tmpl w:val="586C83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44B1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802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2" w15:restartNumberingAfterBreak="0">
    <w:nsid w:val="5319310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3" w15:restartNumberingAfterBreak="0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F2554F3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5" w15:restartNumberingAfterBreak="0">
    <w:nsid w:val="5FB565A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6" w15:restartNumberingAfterBreak="0">
    <w:nsid w:val="66E4754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991131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8" w15:restartNumberingAfterBreak="0">
    <w:nsid w:val="744849A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E47AE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A24D6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9"/>
  </w:num>
  <w:num w:numId="3">
    <w:abstractNumId w:val="6"/>
  </w:num>
  <w:num w:numId="4">
    <w:abstractNumId w:val="1"/>
  </w:num>
  <w:num w:numId="5">
    <w:abstractNumId w:val="36"/>
  </w:num>
  <w:num w:numId="6">
    <w:abstractNumId w:val="10"/>
  </w:num>
  <w:num w:numId="7">
    <w:abstractNumId w:val="5"/>
  </w:num>
  <w:num w:numId="8">
    <w:abstractNumId w:val="9"/>
  </w:num>
  <w:num w:numId="9">
    <w:abstractNumId w:val="37"/>
  </w:num>
  <w:num w:numId="10">
    <w:abstractNumId w:val="31"/>
  </w:num>
  <w:num w:numId="11">
    <w:abstractNumId w:val="0"/>
  </w:num>
  <w:num w:numId="12">
    <w:abstractNumId w:val="42"/>
  </w:num>
  <w:num w:numId="13">
    <w:abstractNumId w:val="26"/>
  </w:num>
  <w:num w:numId="14">
    <w:abstractNumId w:val="16"/>
  </w:num>
  <w:num w:numId="15">
    <w:abstractNumId w:val="18"/>
  </w:num>
  <w:num w:numId="16">
    <w:abstractNumId w:val="2"/>
  </w:num>
  <w:num w:numId="17">
    <w:abstractNumId w:val="20"/>
  </w:num>
  <w:num w:numId="18">
    <w:abstractNumId w:val="4"/>
  </w:num>
  <w:num w:numId="19">
    <w:abstractNumId w:val="40"/>
  </w:num>
  <w:num w:numId="20">
    <w:abstractNumId w:val="34"/>
  </w:num>
  <w:num w:numId="21">
    <w:abstractNumId w:val="3"/>
  </w:num>
  <w:num w:numId="22">
    <w:abstractNumId w:val="8"/>
  </w:num>
  <w:num w:numId="23">
    <w:abstractNumId w:val="38"/>
  </w:num>
  <w:num w:numId="24">
    <w:abstractNumId w:val="35"/>
  </w:num>
  <w:num w:numId="25">
    <w:abstractNumId w:val="12"/>
  </w:num>
  <w:num w:numId="26">
    <w:abstractNumId w:val="24"/>
  </w:num>
  <w:num w:numId="27">
    <w:abstractNumId w:val="30"/>
  </w:num>
  <w:num w:numId="28">
    <w:abstractNumId w:val="32"/>
  </w:num>
  <w:num w:numId="29">
    <w:abstractNumId w:val="23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19"/>
  </w:num>
  <w:num w:numId="37">
    <w:abstractNumId w:val="7"/>
  </w:num>
  <w:num w:numId="38">
    <w:abstractNumId w:val="29"/>
  </w:num>
  <w:num w:numId="39">
    <w:abstractNumId w:val="27"/>
  </w:num>
  <w:num w:numId="40">
    <w:abstractNumId w:val="11"/>
  </w:num>
  <w:num w:numId="41">
    <w:abstractNumId w:val="33"/>
  </w:num>
  <w:num w:numId="42">
    <w:abstractNumId w:val="13"/>
  </w:num>
  <w:num w:numId="43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A"/>
    <w:rsid w:val="0000342D"/>
    <w:rsid w:val="00006CDA"/>
    <w:rsid w:val="000104BA"/>
    <w:rsid w:val="00013051"/>
    <w:rsid w:val="00016A7B"/>
    <w:rsid w:val="000231B1"/>
    <w:rsid w:val="0002573D"/>
    <w:rsid w:val="000269BC"/>
    <w:rsid w:val="000271A1"/>
    <w:rsid w:val="00027B00"/>
    <w:rsid w:val="000300FB"/>
    <w:rsid w:val="00030D56"/>
    <w:rsid w:val="00031E91"/>
    <w:rsid w:val="00031EC5"/>
    <w:rsid w:val="0003252A"/>
    <w:rsid w:val="0003521C"/>
    <w:rsid w:val="00043315"/>
    <w:rsid w:val="0004339B"/>
    <w:rsid w:val="000505E4"/>
    <w:rsid w:val="00053709"/>
    <w:rsid w:val="00053CCC"/>
    <w:rsid w:val="000568B5"/>
    <w:rsid w:val="0006193E"/>
    <w:rsid w:val="000632C4"/>
    <w:rsid w:val="00064D30"/>
    <w:rsid w:val="000651BD"/>
    <w:rsid w:val="00076760"/>
    <w:rsid w:val="000774A3"/>
    <w:rsid w:val="00080ED4"/>
    <w:rsid w:val="00081F27"/>
    <w:rsid w:val="0008428D"/>
    <w:rsid w:val="000915F5"/>
    <w:rsid w:val="00097FD0"/>
    <w:rsid w:val="000A3CAA"/>
    <w:rsid w:val="000A7FDA"/>
    <w:rsid w:val="000B38F3"/>
    <w:rsid w:val="000B4981"/>
    <w:rsid w:val="000B6899"/>
    <w:rsid w:val="000C1445"/>
    <w:rsid w:val="000C2CAB"/>
    <w:rsid w:val="000C3978"/>
    <w:rsid w:val="000C5516"/>
    <w:rsid w:val="000E5921"/>
    <w:rsid w:val="000E5E83"/>
    <w:rsid w:val="000E628F"/>
    <w:rsid w:val="000F0679"/>
    <w:rsid w:val="000F2E81"/>
    <w:rsid w:val="000F4897"/>
    <w:rsid w:val="000F4B8C"/>
    <w:rsid w:val="000F7830"/>
    <w:rsid w:val="001010D1"/>
    <w:rsid w:val="001164E9"/>
    <w:rsid w:val="00122B01"/>
    <w:rsid w:val="00122ECB"/>
    <w:rsid w:val="00125292"/>
    <w:rsid w:val="00131E0D"/>
    <w:rsid w:val="00140310"/>
    <w:rsid w:val="001409D8"/>
    <w:rsid w:val="00146A25"/>
    <w:rsid w:val="00151901"/>
    <w:rsid w:val="00164E65"/>
    <w:rsid w:val="001732F0"/>
    <w:rsid w:val="00175FD6"/>
    <w:rsid w:val="0018546D"/>
    <w:rsid w:val="0018665C"/>
    <w:rsid w:val="00190164"/>
    <w:rsid w:val="00197A4E"/>
    <w:rsid w:val="00197BC6"/>
    <w:rsid w:val="001A11BE"/>
    <w:rsid w:val="001A45B9"/>
    <w:rsid w:val="001A49DC"/>
    <w:rsid w:val="001A511B"/>
    <w:rsid w:val="001B497B"/>
    <w:rsid w:val="001C615C"/>
    <w:rsid w:val="001D14AD"/>
    <w:rsid w:val="001D319A"/>
    <w:rsid w:val="001D3D2A"/>
    <w:rsid w:val="001E65D9"/>
    <w:rsid w:val="001E684F"/>
    <w:rsid w:val="001E6A28"/>
    <w:rsid w:val="001E7ED4"/>
    <w:rsid w:val="001F0AE9"/>
    <w:rsid w:val="001F5872"/>
    <w:rsid w:val="00201192"/>
    <w:rsid w:val="00213646"/>
    <w:rsid w:val="002216B3"/>
    <w:rsid w:val="002328D3"/>
    <w:rsid w:val="00233273"/>
    <w:rsid w:val="0023363A"/>
    <w:rsid w:val="00233F35"/>
    <w:rsid w:val="002370C5"/>
    <w:rsid w:val="00237C36"/>
    <w:rsid w:val="00246A8B"/>
    <w:rsid w:val="00246DD7"/>
    <w:rsid w:val="00251C5A"/>
    <w:rsid w:val="00256D6F"/>
    <w:rsid w:val="0026014D"/>
    <w:rsid w:val="0026165A"/>
    <w:rsid w:val="00270063"/>
    <w:rsid w:val="00270FE5"/>
    <w:rsid w:val="00271394"/>
    <w:rsid w:val="00272A6A"/>
    <w:rsid w:val="00274E90"/>
    <w:rsid w:val="00282692"/>
    <w:rsid w:val="00283781"/>
    <w:rsid w:val="00284422"/>
    <w:rsid w:val="00285416"/>
    <w:rsid w:val="00286252"/>
    <w:rsid w:val="00286390"/>
    <w:rsid w:val="00287E08"/>
    <w:rsid w:val="0029017B"/>
    <w:rsid w:val="0029223F"/>
    <w:rsid w:val="002944D4"/>
    <w:rsid w:val="00294F8F"/>
    <w:rsid w:val="0029615F"/>
    <w:rsid w:val="00297FBA"/>
    <w:rsid w:val="002A0DA8"/>
    <w:rsid w:val="002A5A3C"/>
    <w:rsid w:val="002B43F5"/>
    <w:rsid w:val="002B6B9E"/>
    <w:rsid w:val="002C37F9"/>
    <w:rsid w:val="002C3B6E"/>
    <w:rsid w:val="002C6E91"/>
    <w:rsid w:val="002C72EC"/>
    <w:rsid w:val="002C7A6F"/>
    <w:rsid w:val="002D1489"/>
    <w:rsid w:val="002F1B2B"/>
    <w:rsid w:val="002F458D"/>
    <w:rsid w:val="002F6CA4"/>
    <w:rsid w:val="00300DB0"/>
    <w:rsid w:val="00302961"/>
    <w:rsid w:val="00303768"/>
    <w:rsid w:val="00311A60"/>
    <w:rsid w:val="003132D3"/>
    <w:rsid w:val="0032328E"/>
    <w:rsid w:val="00323919"/>
    <w:rsid w:val="00324945"/>
    <w:rsid w:val="00324A3F"/>
    <w:rsid w:val="00324CC3"/>
    <w:rsid w:val="00326E5C"/>
    <w:rsid w:val="003312F1"/>
    <w:rsid w:val="003331EA"/>
    <w:rsid w:val="00334D93"/>
    <w:rsid w:val="003350B1"/>
    <w:rsid w:val="0033537F"/>
    <w:rsid w:val="00341FEC"/>
    <w:rsid w:val="003421B6"/>
    <w:rsid w:val="00343101"/>
    <w:rsid w:val="00347006"/>
    <w:rsid w:val="0035074F"/>
    <w:rsid w:val="00355BE8"/>
    <w:rsid w:val="00361B2D"/>
    <w:rsid w:val="003631D0"/>
    <w:rsid w:val="0036359B"/>
    <w:rsid w:val="00364F78"/>
    <w:rsid w:val="003716AB"/>
    <w:rsid w:val="00373F1B"/>
    <w:rsid w:val="003764AB"/>
    <w:rsid w:val="00380584"/>
    <w:rsid w:val="00383DE7"/>
    <w:rsid w:val="0038787E"/>
    <w:rsid w:val="003963AE"/>
    <w:rsid w:val="003A2145"/>
    <w:rsid w:val="003A49BA"/>
    <w:rsid w:val="003B045F"/>
    <w:rsid w:val="003B4CE7"/>
    <w:rsid w:val="003B64D4"/>
    <w:rsid w:val="003B71D2"/>
    <w:rsid w:val="003C08A3"/>
    <w:rsid w:val="003C0ACD"/>
    <w:rsid w:val="003C1629"/>
    <w:rsid w:val="003C2133"/>
    <w:rsid w:val="003D08A8"/>
    <w:rsid w:val="003D0913"/>
    <w:rsid w:val="003D263B"/>
    <w:rsid w:val="003D52FA"/>
    <w:rsid w:val="003F1824"/>
    <w:rsid w:val="003F32F7"/>
    <w:rsid w:val="003F3B47"/>
    <w:rsid w:val="003F6429"/>
    <w:rsid w:val="003F76D7"/>
    <w:rsid w:val="003F7CB6"/>
    <w:rsid w:val="0040087D"/>
    <w:rsid w:val="00412B09"/>
    <w:rsid w:val="004148B1"/>
    <w:rsid w:val="0041667F"/>
    <w:rsid w:val="004210D6"/>
    <w:rsid w:val="004223E4"/>
    <w:rsid w:val="00423BC4"/>
    <w:rsid w:val="00424AB3"/>
    <w:rsid w:val="00426681"/>
    <w:rsid w:val="004341D2"/>
    <w:rsid w:val="004358F1"/>
    <w:rsid w:val="004443EF"/>
    <w:rsid w:val="004449BC"/>
    <w:rsid w:val="00451279"/>
    <w:rsid w:val="00452492"/>
    <w:rsid w:val="00454CD3"/>
    <w:rsid w:val="0045628D"/>
    <w:rsid w:val="00457487"/>
    <w:rsid w:val="00462EE2"/>
    <w:rsid w:val="00463AD9"/>
    <w:rsid w:val="0046415E"/>
    <w:rsid w:val="004646E9"/>
    <w:rsid w:val="004669A9"/>
    <w:rsid w:val="0047181B"/>
    <w:rsid w:val="00472248"/>
    <w:rsid w:val="00480110"/>
    <w:rsid w:val="0048223A"/>
    <w:rsid w:val="004878B2"/>
    <w:rsid w:val="00491838"/>
    <w:rsid w:val="00493BBF"/>
    <w:rsid w:val="00495C2C"/>
    <w:rsid w:val="00496EF8"/>
    <w:rsid w:val="004975F6"/>
    <w:rsid w:val="00497A8B"/>
    <w:rsid w:val="004A1611"/>
    <w:rsid w:val="004A3A72"/>
    <w:rsid w:val="004A3E31"/>
    <w:rsid w:val="004B0977"/>
    <w:rsid w:val="004B0996"/>
    <w:rsid w:val="004B0C3C"/>
    <w:rsid w:val="004B3DC1"/>
    <w:rsid w:val="004B458D"/>
    <w:rsid w:val="004C1425"/>
    <w:rsid w:val="004C3D80"/>
    <w:rsid w:val="004C4275"/>
    <w:rsid w:val="004C5608"/>
    <w:rsid w:val="004C5FF3"/>
    <w:rsid w:val="004C7D9E"/>
    <w:rsid w:val="004D389F"/>
    <w:rsid w:val="004E2CD5"/>
    <w:rsid w:val="00501C67"/>
    <w:rsid w:val="005022E8"/>
    <w:rsid w:val="00502CFF"/>
    <w:rsid w:val="005034DB"/>
    <w:rsid w:val="0051063A"/>
    <w:rsid w:val="00510DB5"/>
    <w:rsid w:val="005200F9"/>
    <w:rsid w:val="00520AA2"/>
    <w:rsid w:val="00521527"/>
    <w:rsid w:val="005248A1"/>
    <w:rsid w:val="00527E06"/>
    <w:rsid w:val="0054220E"/>
    <w:rsid w:val="0054278B"/>
    <w:rsid w:val="00551482"/>
    <w:rsid w:val="00553AD0"/>
    <w:rsid w:val="00554A3B"/>
    <w:rsid w:val="00555ABB"/>
    <w:rsid w:val="00555FF1"/>
    <w:rsid w:val="00560351"/>
    <w:rsid w:val="00572A47"/>
    <w:rsid w:val="00576EDB"/>
    <w:rsid w:val="005820A5"/>
    <w:rsid w:val="005823EB"/>
    <w:rsid w:val="005866D6"/>
    <w:rsid w:val="005A3DAB"/>
    <w:rsid w:val="005A74B7"/>
    <w:rsid w:val="005A759B"/>
    <w:rsid w:val="005B020E"/>
    <w:rsid w:val="005B095C"/>
    <w:rsid w:val="005B3525"/>
    <w:rsid w:val="005B42A3"/>
    <w:rsid w:val="005B747F"/>
    <w:rsid w:val="005C2381"/>
    <w:rsid w:val="005C7885"/>
    <w:rsid w:val="005D0630"/>
    <w:rsid w:val="005D0AD0"/>
    <w:rsid w:val="005D0F54"/>
    <w:rsid w:val="005D159D"/>
    <w:rsid w:val="005D2292"/>
    <w:rsid w:val="005D35C8"/>
    <w:rsid w:val="005D4A98"/>
    <w:rsid w:val="005D734B"/>
    <w:rsid w:val="005E7776"/>
    <w:rsid w:val="005F04F6"/>
    <w:rsid w:val="005F2100"/>
    <w:rsid w:val="005F493C"/>
    <w:rsid w:val="00601667"/>
    <w:rsid w:val="0061486B"/>
    <w:rsid w:val="006214C9"/>
    <w:rsid w:val="00621BDE"/>
    <w:rsid w:val="00627896"/>
    <w:rsid w:val="006311C0"/>
    <w:rsid w:val="00634571"/>
    <w:rsid w:val="0063603D"/>
    <w:rsid w:val="00645C11"/>
    <w:rsid w:val="00645C4B"/>
    <w:rsid w:val="006550DD"/>
    <w:rsid w:val="00655C9C"/>
    <w:rsid w:val="0065732D"/>
    <w:rsid w:val="006574E5"/>
    <w:rsid w:val="006604CB"/>
    <w:rsid w:val="00663090"/>
    <w:rsid w:val="0066320C"/>
    <w:rsid w:val="00664513"/>
    <w:rsid w:val="00672327"/>
    <w:rsid w:val="00673A05"/>
    <w:rsid w:val="00675468"/>
    <w:rsid w:val="00680DDD"/>
    <w:rsid w:val="00681F4C"/>
    <w:rsid w:val="00683BE0"/>
    <w:rsid w:val="00685F3F"/>
    <w:rsid w:val="00687711"/>
    <w:rsid w:val="00690CF7"/>
    <w:rsid w:val="006913CF"/>
    <w:rsid w:val="006945C8"/>
    <w:rsid w:val="006A45E7"/>
    <w:rsid w:val="006A5B90"/>
    <w:rsid w:val="006B4CBC"/>
    <w:rsid w:val="006C2015"/>
    <w:rsid w:val="006C4E01"/>
    <w:rsid w:val="006C593F"/>
    <w:rsid w:val="006C70A5"/>
    <w:rsid w:val="006C759B"/>
    <w:rsid w:val="006C7695"/>
    <w:rsid w:val="006C7A68"/>
    <w:rsid w:val="006D0F1D"/>
    <w:rsid w:val="006E077B"/>
    <w:rsid w:val="006E16EB"/>
    <w:rsid w:val="00702020"/>
    <w:rsid w:val="00711304"/>
    <w:rsid w:val="007115B3"/>
    <w:rsid w:val="00711A00"/>
    <w:rsid w:val="007174AA"/>
    <w:rsid w:val="00717D39"/>
    <w:rsid w:val="007204A8"/>
    <w:rsid w:val="007257AC"/>
    <w:rsid w:val="00727B13"/>
    <w:rsid w:val="00731716"/>
    <w:rsid w:val="00741168"/>
    <w:rsid w:val="00746ED7"/>
    <w:rsid w:val="00747511"/>
    <w:rsid w:val="00751E00"/>
    <w:rsid w:val="00755721"/>
    <w:rsid w:val="007631BE"/>
    <w:rsid w:val="007670A1"/>
    <w:rsid w:val="00770DED"/>
    <w:rsid w:val="007716F4"/>
    <w:rsid w:val="00774C74"/>
    <w:rsid w:val="007772F7"/>
    <w:rsid w:val="00780B2C"/>
    <w:rsid w:val="0078138A"/>
    <w:rsid w:val="00782F23"/>
    <w:rsid w:val="007933F4"/>
    <w:rsid w:val="007A2E3B"/>
    <w:rsid w:val="007A738A"/>
    <w:rsid w:val="007A78D2"/>
    <w:rsid w:val="007B2517"/>
    <w:rsid w:val="007B2CCC"/>
    <w:rsid w:val="007B548D"/>
    <w:rsid w:val="007C2142"/>
    <w:rsid w:val="007C3928"/>
    <w:rsid w:val="007C4078"/>
    <w:rsid w:val="007D08C7"/>
    <w:rsid w:val="007D1588"/>
    <w:rsid w:val="007D63F4"/>
    <w:rsid w:val="007E5546"/>
    <w:rsid w:val="007F303A"/>
    <w:rsid w:val="007F59D0"/>
    <w:rsid w:val="007F7F48"/>
    <w:rsid w:val="0080578C"/>
    <w:rsid w:val="00806DEC"/>
    <w:rsid w:val="008107F8"/>
    <w:rsid w:val="0081579A"/>
    <w:rsid w:val="00815B26"/>
    <w:rsid w:val="00816BA4"/>
    <w:rsid w:val="00822EF6"/>
    <w:rsid w:val="008249C0"/>
    <w:rsid w:val="00831EB1"/>
    <w:rsid w:val="008366A3"/>
    <w:rsid w:val="008411D0"/>
    <w:rsid w:val="00842A9C"/>
    <w:rsid w:val="00846862"/>
    <w:rsid w:val="008506EE"/>
    <w:rsid w:val="008621E7"/>
    <w:rsid w:val="00864923"/>
    <w:rsid w:val="00872674"/>
    <w:rsid w:val="00872A75"/>
    <w:rsid w:val="0087324E"/>
    <w:rsid w:val="00874388"/>
    <w:rsid w:val="008748B2"/>
    <w:rsid w:val="00887DED"/>
    <w:rsid w:val="00890E58"/>
    <w:rsid w:val="00892FE4"/>
    <w:rsid w:val="008935EA"/>
    <w:rsid w:val="00897045"/>
    <w:rsid w:val="008A389C"/>
    <w:rsid w:val="008A5BB9"/>
    <w:rsid w:val="008A6472"/>
    <w:rsid w:val="008B0F56"/>
    <w:rsid w:val="008B4886"/>
    <w:rsid w:val="008B68A8"/>
    <w:rsid w:val="008C5564"/>
    <w:rsid w:val="008D5F28"/>
    <w:rsid w:val="008E0F59"/>
    <w:rsid w:val="008E1A8A"/>
    <w:rsid w:val="008E1AC4"/>
    <w:rsid w:val="008E26C4"/>
    <w:rsid w:val="008E51EA"/>
    <w:rsid w:val="008E58DC"/>
    <w:rsid w:val="008F1A72"/>
    <w:rsid w:val="008F2628"/>
    <w:rsid w:val="008F3FFF"/>
    <w:rsid w:val="008F7FA7"/>
    <w:rsid w:val="0090493D"/>
    <w:rsid w:val="009059EC"/>
    <w:rsid w:val="00911380"/>
    <w:rsid w:val="009170AB"/>
    <w:rsid w:val="00920F44"/>
    <w:rsid w:val="009251CB"/>
    <w:rsid w:val="0092658A"/>
    <w:rsid w:val="009315C2"/>
    <w:rsid w:val="00932937"/>
    <w:rsid w:val="0094237E"/>
    <w:rsid w:val="00942DC9"/>
    <w:rsid w:val="009433A2"/>
    <w:rsid w:val="00952FBB"/>
    <w:rsid w:val="00953A50"/>
    <w:rsid w:val="009618F6"/>
    <w:rsid w:val="0096275C"/>
    <w:rsid w:val="00964584"/>
    <w:rsid w:val="00964F83"/>
    <w:rsid w:val="00966F81"/>
    <w:rsid w:val="00971A35"/>
    <w:rsid w:val="009722FA"/>
    <w:rsid w:val="009748F6"/>
    <w:rsid w:val="0097537B"/>
    <w:rsid w:val="00980C8D"/>
    <w:rsid w:val="009841B0"/>
    <w:rsid w:val="0098448C"/>
    <w:rsid w:val="009913BD"/>
    <w:rsid w:val="0099241E"/>
    <w:rsid w:val="009A24B7"/>
    <w:rsid w:val="009A6829"/>
    <w:rsid w:val="009A7344"/>
    <w:rsid w:val="009A7813"/>
    <w:rsid w:val="009B3750"/>
    <w:rsid w:val="009C04CA"/>
    <w:rsid w:val="009C192E"/>
    <w:rsid w:val="009C1EDC"/>
    <w:rsid w:val="009C3086"/>
    <w:rsid w:val="009C449C"/>
    <w:rsid w:val="009C44D7"/>
    <w:rsid w:val="009C62F8"/>
    <w:rsid w:val="009C6F33"/>
    <w:rsid w:val="009D4087"/>
    <w:rsid w:val="009D7AC0"/>
    <w:rsid w:val="009E06BE"/>
    <w:rsid w:val="009E1457"/>
    <w:rsid w:val="009E49F6"/>
    <w:rsid w:val="009E7E8F"/>
    <w:rsid w:val="009F5A4F"/>
    <w:rsid w:val="00A04D46"/>
    <w:rsid w:val="00A05B92"/>
    <w:rsid w:val="00A072F5"/>
    <w:rsid w:val="00A07A42"/>
    <w:rsid w:val="00A07D29"/>
    <w:rsid w:val="00A14D3A"/>
    <w:rsid w:val="00A20556"/>
    <w:rsid w:val="00A25D3F"/>
    <w:rsid w:val="00A269AA"/>
    <w:rsid w:val="00A26DDC"/>
    <w:rsid w:val="00A32544"/>
    <w:rsid w:val="00A33DF2"/>
    <w:rsid w:val="00A403B7"/>
    <w:rsid w:val="00A40E57"/>
    <w:rsid w:val="00A42D27"/>
    <w:rsid w:val="00A43476"/>
    <w:rsid w:val="00A45B69"/>
    <w:rsid w:val="00A507AF"/>
    <w:rsid w:val="00A579E5"/>
    <w:rsid w:val="00A6030D"/>
    <w:rsid w:val="00A61988"/>
    <w:rsid w:val="00A63D67"/>
    <w:rsid w:val="00A6564E"/>
    <w:rsid w:val="00A65F31"/>
    <w:rsid w:val="00A708EC"/>
    <w:rsid w:val="00A73364"/>
    <w:rsid w:val="00A8038F"/>
    <w:rsid w:val="00A819AB"/>
    <w:rsid w:val="00A8719C"/>
    <w:rsid w:val="00A8779B"/>
    <w:rsid w:val="00A90031"/>
    <w:rsid w:val="00A9213F"/>
    <w:rsid w:val="00A922B9"/>
    <w:rsid w:val="00A92FF0"/>
    <w:rsid w:val="00A97B52"/>
    <w:rsid w:val="00AA2EB9"/>
    <w:rsid w:val="00AA3CE2"/>
    <w:rsid w:val="00AA3D7C"/>
    <w:rsid w:val="00AB070C"/>
    <w:rsid w:val="00AB5124"/>
    <w:rsid w:val="00AC00CA"/>
    <w:rsid w:val="00AC4913"/>
    <w:rsid w:val="00AC6290"/>
    <w:rsid w:val="00AD2CA7"/>
    <w:rsid w:val="00AD4754"/>
    <w:rsid w:val="00AD5FD9"/>
    <w:rsid w:val="00AD60C0"/>
    <w:rsid w:val="00AE00AD"/>
    <w:rsid w:val="00AE2D31"/>
    <w:rsid w:val="00AE4BC3"/>
    <w:rsid w:val="00AE4F16"/>
    <w:rsid w:val="00AE5D7A"/>
    <w:rsid w:val="00AE7EDF"/>
    <w:rsid w:val="00AF7743"/>
    <w:rsid w:val="00AF7CE3"/>
    <w:rsid w:val="00B00193"/>
    <w:rsid w:val="00B015F4"/>
    <w:rsid w:val="00B024F8"/>
    <w:rsid w:val="00B04BB4"/>
    <w:rsid w:val="00B10828"/>
    <w:rsid w:val="00B1100E"/>
    <w:rsid w:val="00B115B3"/>
    <w:rsid w:val="00B12C1E"/>
    <w:rsid w:val="00B12C33"/>
    <w:rsid w:val="00B13A02"/>
    <w:rsid w:val="00B13C60"/>
    <w:rsid w:val="00B15945"/>
    <w:rsid w:val="00B20648"/>
    <w:rsid w:val="00B20FDE"/>
    <w:rsid w:val="00B22EE2"/>
    <w:rsid w:val="00B252F6"/>
    <w:rsid w:val="00B30D2C"/>
    <w:rsid w:val="00B34082"/>
    <w:rsid w:val="00B35819"/>
    <w:rsid w:val="00B36665"/>
    <w:rsid w:val="00B366A4"/>
    <w:rsid w:val="00B47234"/>
    <w:rsid w:val="00B50F0F"/>
    <w:rsid w:val="00B52D1A"/>
    <w:rsid w:val="00B607F5"/>
    <w:rsid w:val="00B612DE"/>
    <w:rsid w:val="00B61465"/>
    <w:rsid w:val="00B62744"/>
    <w:rsid w:val="00B6575E"/>
    <w:rsid w:val="00B65F79"/>
    <w:rsid w:val="00B671C2"/>
    <w:rsid w:val="00B67AAF"/>
    <w:rsid w:val="00B70027"/>
    <w:rsid w:val="00B87BBC"/>
    <w:rsid w:val="00B90CCB"/>
    <w:rsid w:val="00B91F23"/>
    <w:rsid w:val="00B95B44"/>
    <w:rsid w:val="00B9649C"/>
    <w:rsid w:val="00BA6D25"/>
    <w:rsid w:val="00BA7264"/>
    <w:rsid w:val="00BA7EFF"/>
    <w:rsid w:val="00BB7C7C"/>
    <w:rsid w:val="00BC1976"/>
    <w:rsid w:val="00BC5B42"/>
    <w:rsid w:val="00BD4B14"/>
    <w:rsid w:val="00BE0E2D"/>
    <w:rsid w:val="00BE0FA6"/>
    <w:rsid w:val="00BE64C3"/>
    <w:rsid w:val="00BE6B35"/>
    <w:rsid w:val="00BF66AA"/>
    <w:rsid w:val="00BF6B92"/>
    <w:rsid w:val="00C042AF"/>
    <w:rsid w:val="00C05F2E"/>
    <w:rsid w:val="00C0609E"/>
    <w:rsid w:val="00C11F7F"/>
    <w:rsid w:val="00C12531"/>
    <w:rsid w:val="00C128B5"/>
    <w:rsid w:val="00C12B78"/>
    <w:rsid w:val="00C13460"/>
    <w:rsid w:val="00C150E8"/>
    <w:rsid w:val="00C161BE"/>
    <w:rsid w:val="00C16D84"/>
    <w:rsid w:val="00C20694"/>
    <w:rsid w:val="00C264DA"/>
    <w:rsid w:val="00C26527"/>
    <w:rsid w:val="00C26720"/>
    <w:rsid w:val="00C318CE"/>
    <w:rsid w:val="00C3541F"/>
    <w:rsid w:val="00C35DBC"/>
    <w:rsid w:val="00C423ED"/>
    <w:rsid w:val="00C5631C"/>
    <w:rsid w:val="00C64B73"/>
    <w:rsid w:val="00C6631C"/>
    <w:rsid w:val="00C67129"/>
    <w:rsid w:val="00C70399"/>
    <w:rsid w:val="00C73708"/>
    <w:rsid w:val="00C73B44"/>
    <w:rsid w:val="00C77A64"/>
    <w:rsid w:val="00C8025C"/>
    <w:rsid w:val="00C81D5D"/>
    <w:rsid w:val="00C961CC"/>
    <w:rsid w:val="00C966F4"/>
    <w:rsid w:val="00CA2FCA"/>
    <w:rsid w:val="00CA4E94"/>
    <w:rsid w:val="00CB3BEA"/>
    <w:rsid w:val="00CB49B6"/>
    <w:rsid w:val="00CB7BEB"/>
    <w:rsid w:val="00CC479B"/>
    <w:rsid w:val="00CC713A"/>
    <w:rsid w:val="00CD06D4"/>
    <w:rsid w:val="00CD29D6"/>
    <w:rsid w:val="00CD3550"/>
    <w:rsid w:val="00CD68CB"/>
    <w:rsid w:val="00CF5748"/>
    <w:rsid w:val="00D01A96"/>
    <w:rsid w:val="00D055A6"/>
    <w:rsid w:val="00D11708"/>
    <w:rsid w:val="00D124E5"/>
    <w:rsid w:val="00D12757"/>
    <w:rsid w:val="00D16175"/>
    <w:rsid w:val="00D169D2"/>
    <w:rsid w:val="00D23CD6"/>
    <w:rsid w:val="00D24B6C"/>
    <w:rsid w:val="00D26758"/>
    <w:rsid w:val="00D27AD4"/>
    <w:rsid w:val="00D30216"/>
    <w:rsid w:val="00D3029D"/>
    <w:rsid w:val="00D319A4"/>
    <w:rsid w:val="00D43641"/>
    <w:rsid w:val="00D60CD0"/>
    <w:rsid w:val="00D62963"/>
    <w:rsid w:val="00D62DC9"/>
    <w:rsid w:val="00D64485"/>
    <w:rsid w:val="00D644BA"/>
    <w:rsid w:val="00D6558E"/>
    <w:rsid w:val="00D7126F"/>
    <w:rsid w:val="00D76075"/>
    <w:rsid w:val="00D8125F"/>
    <w:rsid w:val="00D9626E"/>
    <w:rsid w:val="00DA1D87"/>
    <w:rsid w:val="00DB1695"/>
    <w:rsid w:val="00DB39FC"/>
    <w:rsid w:val="00DB3E17"/>
    <w:rsid w:val="00DC2184"/>
    <w:rsid w:val="00DC3450"/>
    <w:rsid w:val="00DC36A2"/>
    <w:rsid w:val="00DC6845"/>
    <w:rsid w:val="00DD0974"/>
    <w:rsid w:val="00DD6358"/>
    <w:rsid w:val="00DE1763"/>
    <w:rsid w:val="00DE79FC"/>
    <w:rsid w:val="00DF2BE4"/>
    <w:rsid w:val="00E00EC5"/>
    <w:rsid w:val="00E0164F"/>
    <w:rsid w:val="00E0179C"/>
    <w:rsid w:val="00E02152"/>
    <w:rsid w:val="00E02B05"/>
    <w:rsid w:val="00E02B82"/>
    <w:rsid w:val="00E050F9"/>
    <w:rsid w:val="00E106AC"/>
    <w:rsid w:val="00E11DF5"/>
    <w:rsid w:val="00E12A21"/>
    <w:rsid w:val="00E1329F"/>
    <w:rsid w:val="00E13F32"/>
    <w:rsid w:val="00E162F8"/>
    <w:rsid w:val="00E17D93"/>
    <w:rsid w:val="00E20898"/>
    <w:rsid w:val="00E2127C"/>
    <w:rsid w:val="00E26639"/>
    <w:rsid w:val="00E31A2D"/>
    <w:rsid w:val="00E32B50"/>
    <w:rsid w:val="00E330D6"/>
    <w:rsid w:val="00E35F67"/>
    <w:rsid w:val="00E36868"/>
    <w:rsid w:val="00E37953"/>
    <w:rsid w:val="00E43646"/>
    <w:rsid w:val="00E43F4D"/>
    <w:rsid w:val="00E460AB"/>
    <w:rsid w:val="00E46446"/>
    <w:rsid w:val="00E50871"/>
    <w:rsid w:val="00E55567"/>
    <w:rsid w:val="00E57AD8"/>
    <w:rsid w:val="00E65B0F"/>
    <w:rsid w:val="00E65EC0"/>
    <w:rsid w:val="00E76179"/>
    <w:rsid w:val="00E767EF"/>
    <w:rsid w:val="00E81060"/>
    <w:rsid w:val="00E8165B"/>
    <w:rsid w:val="00E931A7"/>
    <w:rsid w:val="00E93F9D"/>
    <w:rsid w:val="00E9728C"/>
    <w:rsid w:val="00E97758"/>
    <w:rsid w:val="00EA073F"/>
    <w:rsid w:val="00EA5215"/>
    <w:rsid w:val="00EA6771"/>
    <w:rsid w:val="00EA7D53"/>
    <w:rsid w:val="00EB2FF5"/>
    <w:rsid w:val="00EB39A1"/>
    <w:rsid w:val="00EC0AA3"/>
    <w:rsid w:val="00EC14D8"/>
    <w:rsid w:val="00EC445B"/>
    <w:rsid w:val="00EC7ACF"/>
    <w:rsid w:val="00ED4C70"/>
    <w:rsid w:val="00EE3DE8"/>
    <w:rsid w:val="00EE64BF"/>
    <w:rsid w:val="00EE7434"/>
    <w:rsid w:val="00EF070B"/>
    <w:rsid w:val="00EF39A0"/>
    <w:rsid w:val="00EF5DD4"/>
    <w:rsid w:val="00EF75E8"/>
    <w:rsid w:val="00F01E26"/>
    <w:rsid w:val="00F035DE"/>
    <w:rsid w:val="00F055F1"/>
    <w:rsid w:val="00F163B0"/>
    <w:rsid w:val="00F21F04"/>
    <w:rsid w:val="00F24666"/>
    <w:rsid w:val="00F2610A"/>
    <w:rsid w:val="00F30618"/>
    <w:rsid w:val="00F34AFD"/>
    <w:rsid w:val="00F37692"/>
    <w:rsid w:val="00F41572"/>
    <w:rsid w:val="00F45A7A"/>
    <w:rsid w:val="00F475C4"/>
    <w:rsid w:val="00F52AC8"/>
    <w:rsid w:val="00F534E0"/>
    <w:rsid w:val="00F5374A"/>
    <w:rsid w:val="00F53C41"/>
    <w:rsid w:val="00F55B73"/>
    <w:rsid w:val="00F56364"/>
    <w:rsid w:val="00F56F21"/>
    <w:rsid w:val="00F60522"/>
    <w:rsid w:val="00F62E88"/>
    <w:rsid w:val="00F74E7B"/>
    <w:rsid w:val="00F8418A"/>
    <w:rsid w:val="00F867CA"/>
    <w:rsid w:val="00F91253"/>
    <w:rsid w:val="00F924EC"/>
    <w:rsid w:val="00FA36D6"/>
    <w:rsid w:val="00FA657C"/>
    <w:rsid w:val="00FA6731"/>
    <w:rsid w:val="00FB05AA"/>
    <w:rsid w:val="00FB3278"/>
    <w:rsid w:val="00FB77B5"/>
    <w:rsid w:val="00FB7EBC"/>
    <w:rsid w:val="00FC17AB"/>
    <w:rsid w:val="00FC2550"/>
    <w:rsid w:val="00FC53F5"/>
    <w:rsid w:val="00FC5AE0"/>
    <w:rsid w:val="00FD3118"/>
    <w:rsid w:val="00FD6085"/>
    <w:rsid w:val="00FE2098"/>
    <w:rsid w:val="00FE2E4B"/>
    <w:rsid w:val="00FE3737"/>
    <w:rsid w:val="00FE3A88"/>
    <w:rsid w:val="00FE5331"/>
    <w:rsid w:val="00FE6A3C"/>
    <w:rsid w:val="00FE6A78"/>
    <w:rsid w:val="00FF3C6D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71FA"/>
  <w15:docId w15:val="{C3DE5881-4AF0-49D8-921B-4D174DB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D9E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7D9E"/>
    <w:rPr>
      <w:lang w:val="uk-UA"/>
    </w:rPr>
  </w:style>
  <w:style w:type="paragraph" w:customStyle="1" w:styleId="-11">
    <w:name w:val="Цветной список - Акцент 11"/>
    <w:aliases w:val="Bullet Points,Liste Paragraf,Llista Nivell1,Lista de nivel 1,Paragraphe de liste PBLH,Normal bullet 2,Graph &amp; Table tite,Table of contents numbered,Bullet list,Bullet List Paragraph,Level 1 Bullet,numbered,Bullet List"/>
    <w:basedOn w:val="Normal"/>
    <w:link w:val="-1"/>
    <w:uiPriority w:val="34"/>
    <w:qFormat/>
    <w:rsid w:val="004C7D9E"/>
    <w:pPr>
      <w:ind w:left="720"/>
      <w:contextualSpacing/>
    </w:pPr>
  </w:style>
  <w:style w:type="character" w:customStyle="1" w:styleId="-1">
    <w:name w:val="Цветной список - Акцент 1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numbered Знак"/>
    <w:link w:val="-11"/>
    <w:uiPriority w:val="99"/>
    <w:locked/>
    <w:rsid w:val="006E077B"/>
    <w:rPr>
      <w:lang w:val="uk-UA"/>
    </w:rPr>
  </w:style>
  <w:style w:type="paragraph" w:customStyle="1" w:styleId="Normale-n-ind">
    <w:name w:val="Normale-n-ind"/>
    <w:rsid w:val="006E077B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it-IT" w:eastAsia="en-GB"/>
    </w:rPr>
  </w:style>
  <w:style w:type="character" w:styleId="Hyperlink">
    <w:name w:val="Hyperlink"/>
    <w:uiPriority w:val="99"/>
    <w:unhideWhenUsed/>
    <w:rsid w:val="006E0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7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E077B"/>
    <w:rPr>
      <w:rFonts w:ascii="Tahoma" w:hAnsi="Tahoma" w:cs="Tahoma"/>
      <w:sz w:val="16"/>
      <w:szCs w:val="16"/>
      <w:lang w:val="en-GB"/>
    </w:rPr>
  </w:style>
  <w:style w:type="paragraph" w:customStyle="1" w:styleId="normaltableau">
    <w:name w:val="normal_tableau"/>
    <w:basedOn w:val="Normal"/>
    <w:rsid w:val="006E0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CVNormal">
    <w:name w:val="CV Normal"/>
    <w:basedOn w:val="Normal"/>
    <w:uiPriority w:val="99"/>
    <w:rsid w:val="006E077B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6E077B"/>
    <w:pPr>
      <w:numPr>
        <w:numId w:val="4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/>
      <w:sz w:val="18"/>
      <w:szCs w:val="20"/>
      <w:lang w:val="en-US" w:eastAsia="fr-FR"/>
    </w:rPr>
  </w:style>
  <w:style w:type="paragraph" w:styleId="ListParagraph">
    <w:name w:val="List Paragraph"/>
    <w:aliases w:val="FooterText,列出段落"/>
    <w:basedOn w:val="Normal"/>
    <w:link w:val="ListParagraphChar"/>
    <w:uiPriority w:val="34"/>
    <w:qFormat/>
    <w:rsid w:val="00FE3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0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42"/>
    <w:rPr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42"/>
    <w:rPr>
      <w:b/>
      <w:bCs/>
      <w:lang w:val="uk-UA" w:eastAsia="en-US"/>
    </w:rPr>
  </w:style>
  <w:style w:type="paragraph" w:styleId="Revision">
    <w:name w:val="Revision"/>
    <w:hidden/>
    <w:uiPriority w:val="71"/>
    <w:semiHidden/>
    <w:rsid w:val="00A07A42"/>
    <w:rPr>
      <w:sz w:val="22"/>
      <w:szCs w:val="22"/>
      <w:lang w:val="uk-UA" w:eastAsia="en-US"/>
    </w:rPr>
  </w:style>
  <w:style w:type="paragraph" w:customStyle="1" w:styleId="Default">
    <w:name w:val="Default"/>
    <w:rsid w:val="002A0D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uk-UA" w:eastAsia="en-US"/>
    </w:rPr>
  </w:style>
  <w:style w:type="character" w:customStyle="1" w:styleId="ListParagraphChar">
    <w:name w:val="List Paragraph Char"/>
    <w:aliases w:val="FooterText Char,列出段落 Char"/>
    <w:link w:val="ListParagraph"/>
    <w:uiPriority w:val="34"/>
    <w:locked/>
    <w:rsid w:val="00A922B9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A3CA-1855-4744-9B4C-5C77A6F162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7C0A20-52C8-4927-A1DF-757B6974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EBRD</Company>
  <LinksUpToDate>false</LinksUpToDate>
  <CharactersWithSpaces>5868</CharactersWithSpaces>
  <SharedDoc>false</SharedDoc>
  <HLinks>
    <vt:vector size="6" baseType="variant"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mailto:job@minfin.gov.ua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NSlysh</dc:creator>
  <cp:keywords>[EBRD]</cp:keywords>
  <cp:lastModifiedBy>PC</cp:lastModifiedBy>
  <cp:revision>14</cp:revision>
  <cp:lastPrinted>2017-02-20T12:32:00Z</cp:lastPrinted>
  <dcterms:created xsi:type="dcterms:W3CDTF">2017-11-06T14:55:00Z</dcterms:created>
  <dcterms:modified xsi:type="dcterms:W3CDTF">2018-08-03T09:53:00Z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bc510a6e-67a4-4356-b451-ea44196856d0</vt:lpwstr>
  </property>
  <property fmtid="{D5CDD505-2E9C-101B-9397-08002B2CF9AE}" pid="3" name="bjSaver">
    <vt:lpwstr>fCbtsNSmGXPwimjYyviStbz1X7zjUyFS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