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2045" w14:textId="7AD913D1" w:rsidR="00DB1695" w:rsidRPr="003E5B0A" w:rsidRDefault="00D24B6C" w:rsidP="00520B9E">
      <w:pPr>
        <w:spacing w:after="0" w:line="240" w:lineRule="auto"/>
        <w:jc w:val="center"/>
        <w:rPr>
          <w:rFonts w:ascii="Arial" w:eastAsia="Times New Roman" w:hAnsi="Arial" w:cs="Arial"/>
          <w:b/>
          <w:sz w:val="28"/>
          <w:szCs w:val="28"/>
          <w:lang w:val="en-US" w:eastAsia="ru-RU"/>
        </w:rPr>
      </w:pPr>
      <w:r w:rsidRPr="003E5B0A">
        <w:rPr>
          <w:rFonts w:ascii="Arial" w:eastAsia="Times New Roman" w:hAnsi="Arial" w:cs="Arial"/>
          <w:b/>
          <w:sz w:val="28"/>
          <w:szCs w:val="28"/>
          <w:lang w:val="en-US" w:eastAsia="ru-RU"/>
        </w:rPr>
        <w:t>Individual TOR for R</w:t>
      </w:r>
      <w:proofErr w:type="spellStart"/>
      <w:r w:rsidRPr="003E5B0A">
        <w:rPr>
          <w:rFonts w:ascii="Arial" w:eastAsia="Times New Roman" w:hAnsi="Arial" w:cs="Arial"/>
          <w:b/>
          <w:sz w:val="28"/>
          <w:szCs w:val="28"/>
          <w:lang w:eastAsia="ru-RU"/>
        </w:rPr>
        <w:t>eform</w:t>
      </w:r>
      <w:proofErr w:type="spellEnd"/>
      <w:r w:rsidRPr="003E5B0A">
        <w:rPr>
          <w:rFonts w:ascii="Arial" w:eastAsia="Times New Roman" w:hAnsi="Arial" w:cs="Arial"/>
          <w:b/>
          <w:sz w:val="28"/>
          <w:szCs w:val="28"/>
          <w:lang w:eastAsia="ru-RU"/>
        </w:rPr>
        <w:t xml:space="preserve"> </w:t>
      </w:r>
      <w:r w:rsidRPr="003E5B0A">
        <w:rPr>
          <w:rFonts w:ascii="Arial" w:eastAsia="Times New Roman" w:hAnsi="Arial" w:cs="Arial"/>
          <w:b/>
          <w:sz w:val="28"/>
          <w:szCs w:val="28"/>
          <w:lang w:val="en-US" w:eastAsia="ru-RU"/>
        </w:rPr>
        <w:t>S</w:t>
      </w:r>
      <w:proofErr w:type="spellStart"/>
      <w:r w:rsidRPr="003E5B0A">
        <w:rPr>
          <w:rFonts w:ascii="Arial" w:eastAsia="Times New Roman" w:hAnsi="Arial" w:cs="Arial"/>
          <w:b/>
          <w:sz w:val="28"/>
          <w:szCs w:val="28"/>
          <w:lang w:eastAsia="ru-RU"/>
        </w:rPr>
        <w:t>upport</w:t>
      </w:r>
      <w:proofErr w:type="spellEnd"/>
      <w:r w:rsidRPr="003E5B0A">
        <w:rPr>
          <w:rFonts w:ascii="Arial" w:eastAsia="Times New Roman" w:hAnsi="Arial" w:cs="Arial"/>
          <w:b/>
          <w:sz w:val="28"/>
          <w:szCs w:val="28"/>
          <w:lang w:eastAsia="ru-RU"/>
        </w:rPr>
        <w:t xml:space="preserve"> </w:t>
      </w:r>
      <w:r w:rsidRPr="003E5B0A">
        <w:rPr>
          <w:rFonts w:ascii="Arial" w:eastAsia="Times New Roman" w:hAnsi="Arial" w:cs="Arial"/>
          <w:b/>
          <w:sz w:val="28"/>
          <w:szCs w:val="28"/>
          <w:lang w:val="en-US" w:eastAsia="ru-RU"/>
        </w:rPr>
        <w:t>Team</w:t>
      </w:r>
    </w:p>
    <w:p w14:paraId="20CDD69A" w14:textId="77777777" w:rsidR="00DB1695" w:rsidRPr="003E5B0A" w:rsidRDefault="00D24B6C" w:rsidP="00520B9E">
      <w:pPr>
        <w:spacing w:after="0" w:line="240" w:lineRule="auto"/>
        <w:jc w:val="center"/>
        <w:rPr>
          <w:rFonts w:ascii="Arial" w:eastAsia="Times New Roman" w:hAnsi="Arial" w:cs="Arial"/>
          <w:b/>
          <w:sz w:val="28"/>
          <w:szCs w:val="28"/>
          <w:lang w:eastAsia="ru-RU"/>
        </w:rPr>
      </w:pPr>
      <w:proofErr w:type="gramStart"/>
      <w:r w:rsidRPr="003E5B0A">
        <w:rPr>
          <w:rFonts w:ascii="Arial" w:eastAsia="Times New Roman" w:hAnsi="Arial" w:cs="Arial"/>
          <w:b/>
          <w:sz w:val="28"/>
          <w:szCs w:val="28"/>
          <w:lang w:val="en-US" w:eastAsia="ru-RU"/>
        </w:rPr>
        <w:t>at</w:t>
      </w:r>
      <w:proofErr w:type="gramEnd"/>
      <w:r w:rsidRPr="003E5B0A">
        <w:rPr>
          <w:rFonts w:ascii="Arial" w:eastAsia="Times New Roman" w:hAnsi="Arial" w:cs="Arial"/>
          <w:b/>
          <w:sz w:val="28"/>
          <w:szCs w:val="28"/>
          <w:lang w:val="en-US" w:eastAsia="ru-RU"/>
        </w:rPr>
        <w:t xml:space="preserve"> the M</w:t>
      </w:r>
      <w:proofErr w:type="spellStart"/>
      <w:r w:rsidRPr="003E5B0A">
        <w:rPr>
          <w:rFonts w:ascii="Arial" w:eastAsia="Times New Roman" w:hAnsi="Arial" w:cs="Arial"/>
          <w:b/>
          <w:sz w:val="28"/>
          <w:szCs w:val="28"/>
          <w:lang w:eastAsia="ru-RU"/>
        </w:rPr>
        <w:t>inistry</w:t>
      </w:r>
      <w:proofErr w:type="spellEnd"/>
      <w:r w:rsidRPr="003E5B0A">
        <w:rPr>
          <w:rFonts w:ascii="Arial" w:eastAsia="Times New Roman" w:hAnsi="Arial" w:cs="Arial"/>
          <w:b/>
          <w:sz w:val="28"/>
          <w:szCs w:val="28"/>
          <w:lang w:eastAsia="ru-RU"/>
        </w:rPr>
        <w:t xml:space="preserve"> </w:t>
      </w:r>
      <w:proofErr w:type="spellStart"/>
      <w:r w:rsidRPr="003E5B0A">
        <w:rPr>
          <w:rFonts w:ascii="Arial" w:eastAsia="Times New Roman" w:hAnsi="Arial" w:cs="Arial"/>
          <w:b/>
          <w:sz w:val="28"/>
          <w:szCs w:val="28"/>
          <w:lang w:eastAsia="ru-RU"/>
        </w:rPr>
        <w:t>of</w:t>
      </w:r>
      <w:proofErr w:type="spellEnd"/>
      <w:r w:rsidRPr="003E5B0A">
        <w:rPr>
          <w:rFonts w:ascii="Arial" w:eastAsia="Times New Roman" w:hAnsi="Arial" w:cs="Arial"/>
          <w:b/>
          <w:sz w:val="28"/>
          <w:szCs w:val="28"/>
          <w:lang w:eastAsia="ru-RU"/>
        </w:rPr>
        <w:t xml:space="preserve"> </w:t>
      </w:r>
      <w:r w:rsidR="00A8038F" w:rsidRPr="003E5B0A">
        <w:rPr>
          <w:rFonts w:ascii="Arial" w:eastAsia="Times New Roman" w:hAnsi="Arial" w:cs="Arial"/>
          <w:b/>
          <w:sz w:val="28"/>
          <w:szCs w:val="28"/>
          <w:lang w:val="en-US" w:eastAsia="ru-RU"/>
        </w:rPr>
        <w:t>F</w:t>
      </w:r>
      <w:r w:rsidRPr="003E5B0A">
        <w:rPr>
          <w:rFonts w:ascii="Arial" w:eastAsia="Times New Roman" w:hAnsi="Arial" w:cs="Arial"/>
          <w:b/>
          <w:sz w:val="28"/>
          <w:szCs w:val="28"/>
          <w:lang w:val="en-US" w:eastAsia="ru-RU"/>
        </w:rPr>
        <w:t>inance</w:t>
      </w:r>
      <w:r w:rsidRPr="003E5B0A">
        <w:rPr>
          <w:rFonts w:ascii="Arial" w:eastAsia="Times New Roman" w:hAnsi="Arial" w:cs="Arial"/>
          <w:b/>
          <w:sz w:val="28"/>
          <w:szCs w:val="28"/>
          <w:lang w:eastAsia="ru-RU"/>
        </w:rPr>
        <w:t xml:space="preserve"> </w:t>
      </w:r>
      <w:proofErr w:type="spellStart"/>
      <w:r w:rsidRPr="003E5B0A">
        <w:rPr>
          <w:rFonts w:ascii="Arial" w:eastAsia="Times New Roman" w:hAnsi="Arial" w:cs="Arial"/>
          <w:b/>
          <w:sz w:val="28"/>
          <w:szCs w:val="28"/>
          <w:lang w:eastAsia="ru-RU"/>
        </w:rPr>
        <w:t>of</w:t>
      </w:r>
      <w:proofErr w:type="spellEnd"/>
      <w:r w:rsidRPr="003E5B0A">
        <w:rPr>
          <w:rFonts w:ascii="Arial" w:eastAsia="Times New Roman" w:hAnsi="Arial" w:cs="Arial"/>
          <w:b/>
          <w:sz w:val="28"/>
          <w:szCs w:val="28"/>
          <w:lang w:eastAsia="ru-RU"/>
        </w:rPr>
        <w:t xml:space="preserve"> </w:t>
      </w:r>
      <w:r w:rsidRPr="003E5B0A">
        <w:rPr>
          <w:rFonts w:ascii="Arial" w:eastAsia="Times New Roman" w:hAnsi="Arial" w:cs="Arial"/>
          <w:b/>
          <w:sz w:val="28"/>
          <w:szCs w:val="28"/>
          <w:lang w:val="en-US" w:eastAsia="ru-RU"/>
        </w:rPr>
        <w:t>U</w:t>
      </w:r>
      <w:proofErr w:type="spellStart"/>
      <w:r w:rsidRPr="003E5B0A">
        <w:rPr>
          <w:rFonts w:ascii="Arial" w:eastAsia="Times New Roman" w:hAnsi="Arial" w:cs="Arial"/>
          <w:b/>
          <w:sz w:val="28"/>
          <w:szCs w:val="28"/>
          <w:lang w:eastAsia="ru-RU"/>
        </w:rPr>
        <w:t>kraine</w:t>
      </w:r>
      <w:proofErr w:type="spellEnd"/>
    </w:p>
    <w:p w14:paraId="13AE9C21" w14:textId="77777777" w:rsidR="00F055F1" w:rsidRPr="003E5B0A" w:rsidRDefault="00F055F1" w:rsidP="00520B9E">
      <w:pPr>
        <w:spacing w:after="0" w:line="240" w:lineRule="auto"/>
        <w:jc w:val="center"/>
        <w:rPr>
          <w:rFonts w:ascii="Arial" w:hAnsi="Arial" w:cs="Arial"/>
          <w:b/>
          <w:sz w:val="24"/>
          <w:lang w:val="en-US"/>
        </w:rPr>
      </w:pPr>
    </w:p>
    <w:p w14:paraId="36C5AE7C" w14:textId="77777777" w:rsidR="00256D6F" w:rsidRPr="003E5B0A" w:rsidRDefault="00256D6F" w:rsidP="00520B9E">
      <w:pPr>
        <w:spacing w:after="0" w:line="240" w:lineRule="auto"/>
        <w:jc w:val="center"/>
        <w:rPr>
          <w:rFonts w:ascii="Arial" w:hAnsi="Arial" w:cs="Arial"/>
          <w:b/>
          <w:sz w:val="24"/>
          <w:lang w:val="en-US"/>
        </w:rPr>
      </w:pPr>
    </w:p>
    <w:p w14:paraId="58C3A170" w14:textId="3E802B44" w:rsidR="00E43F4D" w:rsidRPr="003E5B0A" w:rsidRDefault="00E43F4D" w:rsidP="00520B9E">
      <w:pPr>
        <w:shd w:val="clear" w:color="auto" w:fill="F2F2F2" w:themeFill="background1" w:themeFillShade="F2"/>
        <w:spacing w:after="0" w:line="240" w:lineRule="auto"/>
        <w:ind w:left="2832" w:hanging="2832"/>
        <w:jc w:val="both"/>
        <w:rPr>
          <w:rFonts w:ascii="Arial" w:hAnsi="Arial" w:cs="Arial"/>
          <w:b/>
          <w:sz w:val="24"/>
          <w:lang w:val="en-US"/>
        </w:rPr>
      </w:pPr>
      <w:r w:rsidRPr="003E5B0A">
        <w:rPr>
          <w:rFonts w:ascii="Arial" w:hAnsi="Arial" w:cs="Arial"/>
          <w:b/>
          <w:sz w:val="24"/>
          <w:lang w:val="en-US"/>
        </w:rPr>
        <w:t>R</w:t>
      </w:r>
      <w:r w:rsidR="00E330D6" w:rsidRPr="003E5B0A">
        <w:rPr>
          <w:rFonts w:ascii="Arial" w:hAnsi="Arial" w:cs="Arial"/>
          <w:b/>
          <w:sz w:val="24"/>
          <w:lang w:val="en-US"/>
        </w:rPr>
        <w:t xml:space="preserve">eform </w:t>
      </w:r>
      <w:r w:rsidRPr="003E5B0A">
        <w:rPr>
          <w:rFonts w:ascii="Arial" w:hAnsi="Arial" w:cs="Arial"/>
          <w:b/>
          <w:sz w:val="24"/>
          <w:lang w:val="en-US"/>
        </w:rPr>
        <w:t>P</w:t>
      </w:r>
      <w:r w:rsidR="00A9213F" w:rsidRPr="003E5B0A">
        <w:rPr>
          <w:rFonts w:ascii="Arial" w:hAnsi="Arial" w:cs="Arial"/>
          <w:b/>
          <w:sz w:val="24"/>
          <w:lang w:val="en-US"/>
        </w:rPr>
        <w:t>riority</w:t>
      </w:r>
      <w:r w:rsidRPr="003E5B0A">
        <w:rPr>
          <w:rFonts w:ascii="Arial" w:hAnsi="Arial" w:cs="Arial"/>
          <w:b/>
          <w:sz w:val="24"/>
          <w:lang w:val="en-US"/>
        </w:rPr>
        <w:t xml:space="preserve">. </w:t>
      </w:r>
      <w:r w:rsidRPr="003E5B0A">
        <w:rPr>
          <w:rFonts w:ascii="Arial" w:hAnsi="Arial" w:cs="Arial"/>
          <w:b/>
          <w:sz w:val="24"/>
          <w:lang w:val="en-US"/>
        </w:rPr>
        <w:tab/>
      </w:r>
      <w:r w:rsidR="00713BBF" w:rsidRPr="003E5B0A">
        <w:rPr>
          <w:rFonts w:ascii="Arial" w:hAnsi="Arial" w:cs="Arial"/>
          <w:b/>
          <w:sz w:val="24"/>
          <w:lang w:val="en-US"/>
        </w:rPr>
        <w:t>Customs reform</w:t>
      </w:r>
      <w:r w:rsidRPr="003E5B0A">
        <w:rPr>
          <w:rFonts w:ascii="Arial" w:hAnsi="Arial" w:cs="Arial"/>
          <w:b/>
          <w:sz w:val="24"/>
          <w:lang w:val="en-US"/>
        </w:rPr>
        <w:tab/>
      </w:r>
      <w:r w:rsidRPr="003E5B0A">
        <w:rPr>
          <w:rFonts w:ascii="Arial" w:hAnsi="Arial" w:cs="Arial"/>
          <w:b/>
          <w:sz w:val="24"/>
          <w:lang w:val="en-US"/>
        </w:rPr>
        <w:tab/>
      </w:r>
    </w:p>
    <w:p w14:paraId="64153015" w14:textId="77777777" w:rsidR="00BA7264" w:rsidRPr="003E5B0A" w:rsidRDefault="00BA7264" w:rsidP="00520B9E">
      <w:pPr>
        <w:spacing w:after="0" w:line="240" w:lineRule="auto"/>
        <w:ind w:left="1276" w:hanging="1276"/>
        <w:jc w:val="both"/>
        <w:rPr>
          <w:rFonts w:ascii="Arial" w:eastAsia="Times New Roman" w:hAnsi="Arial" w:cs="Arial"/>
          <w:b/>
          <w:color w:val="000000"/>
          <w:u w:color="000000"/>
          <w:bdr w:val="nil"/>
          <w:lang w:val="en-US" w:eastAsia="en-GB"/>
        </w:rPr>
      </w:pPr>
    </w:p>
    <w:p w14:paraId="1BE29323" w14:textId="32921DA8" w:rsidR="00E43F4D" w:rsidRPr="003E5B0A" w:rsidRDefault="00E43F4D" w:rsidP="00520B9E">
      <w:pPr>
        <w:spacing w:after="0" w:line="240" w:lineRule="auto"/>
        <w:ind w:left="1276" w:hanging="1276"/>
        <w:jc w:val="both"/>
        <w:rPr>
          <w:rFonts w:ascii="Arial" w:eastAsia="Times New Roman" w:hAnsi="Arial" w:cs="Arial"/>
          <w:b/>
          <w:i/>
          <w:color w:val="000000"/>
          <w:u w:color="000000"/>
          <w:bdr w:val="nil"/>
          <w:lang w:val="en-US" w:eastAsia="en-GB"/>
        </w:rPr>
      </w:pPr>
      <w:r w:rsidRPr="003E5B0A">
        <w:rPr>
          <w:rFonts w:ascii="Arial" w:eastAsia="Times New Roman" w:hAnsi="Arial" w:cs="Arial"/>
          <w:b/>
          <w:color w:val="000000"/>
          <w:u w:color="000000"/>
          <w:bdr w:val="nil"/>
          <w:lang w:val="en-US" w:eastAsia="en-GB"/>
        </w:rPr>
        <w:t>POSITION:</w:t>
      </w:r>
      <w:r w:rsidRPr="003E5B0A">
        <w:rPr>
          <w:rFonts w:ascii="Arial" w:eastAsia="Times New Roman" w:hAnsi="Arial" w:cs="Arial"/>
          <w:b/>
          <w:i/>
          <w:color w:val="000000"/>
          <w:u w:color="000000"/>
          <w:bdr w:val="nil"/>
          <w:lang w:val="en-US" w:eastAsia="en-GB"/>
        </w:rPr>
        <w:t xml:space="preserve"> </w:t>
      </w:r>
      <w:r w:rsidR="009C6F33" w:rsidRPr="003E5B0A">
        <w:rPr>
          <w:rFonts w:ascii="Arial" w:eastAsia="Times New Roman" w:hAnsi="Arial" w:cs="Arial"/>
          <w:b/>
          <w:i/>
          <w:color w:val="000000"/>
          <w:u w:color="000000"/>
          <w:bdr w:val="nil"/>
          <w:lang w:val="en-US" w:eastAsia="en-GB"/>
        </w:rPr>
        <w:tab/>
      </w:r>
      <w:r w:rsidR="00524747" w:rsidRPr="003E5B0A">
        <w:rPr>
          <w:rFonts w:ascii="Arial" w:eastAsia="Times New Roman" w:hAnsi="Arial" w:cs="Arial"/>
          <w:b/>
          <w:i/>
          <w:color w:val="000000"/>
          <w:u w:color="000000"/>
          <w:bdr w:val="nil"/>
          <w:lang w:val="en-US" w:eastAsia="en-GB"/>
        </w:rPr>
        <w:t xml:space="preserve">Project Manager/Analyst (Category 2, </w:t>
      </w:r>
      <w:r w:rsidR="00713BBF" w:rsidRPr="003E5B0A">
        <w:rPr>
          <w:rFonts w:ascii="Arial" w:eastAsia="Times New Roman" w:hAnsi="Arial" w:cs="Arial"/>
          <w:b/>
          <w:i/>
          <w:color w:val="000000"/>
          <w:u w:color="000000"/>
          <w:bdr w:val="nil"/>
          <w:lang w:val="en-US" w:eastAsia="en-GB"/>
        </w:rPr>
        <w:t>Customs reform</w:t>
      </w:r>
      <w:r w:rsidR="00524747" w:rsidRPr="003E5B0A">
        <w:rPr>
          <w:rFonts w:ascii="Arial" w:eastAsia="Times New Roman" w:hAnsi="Arial" w:cs="Arial"/>
          <w:b/>
          <w:i/>
          <w:color w:val="000000"/>
          <w:u w:color="000000"/>
          <w:bdr w:val="nil"/>
          <w:lang w:val="en-US" w:eastAsia="en-GB"/>
        </w:rPr>
        <w:t>)</w:t>
      </w:r>
    </w:p>
    <w:p w14:paraId="5E3362B4" w14:textId="77777777" w:rsidR="00AD4754" w:rsidRPr="003E5B0A" w:rsidRDefault="001A11BE" w:rsidP="00520B9E">
      <w:pPr>
        <w:spacing w:after="0"/>
        <w:jc w:val="both"/>
        <w:rPr>
          <w:rFonts w:ascii="Arial" w:hAnsi="Arial" w:cs="Arial"/>
          <w:lang w:val="en-US"/>
        </w:rPr>
      </w:pPr>
      <w:r w:rsidRPr="003E5B0A">
        <w:rPr>
          <w:rFonts w:ascii="Arial" w:hAnsi="Arial" w:cs="Arial"/>
          <w:b/>
          <w:i/>
          <w:noProof/>
          <w:lang w:val="en-US"/>
        </w:rPr>
        <mc:AlternateContent>
          <mc:Choice Requires="wps">
            <w:drawing>
              <wp:anchor distT="0" distB="0" distL="114300" distR="114300" simplePos="0" relativeHeight="251659264" behindDoc="0" locked="0" layoutInCell="1" allowOverlap="1" wp14:anchorId="61804C71" wp14:editId="08F92586">
                <wp:simplePos x="0" y="0"/>
                <wp:positionH relativeFrom="margin">
                  <wp:posOffset>6985</wp:posOffset>
                </wp:positionH>
                <wp:positionV relativeFrom="paragraph">
                  <wp:posOffset>79633</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775BF23" id="Прямоугольник 3" o:spid="_x0000_s1026" style="position:absolute;margin-left:.55pt;margin-top:6.25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" filled="f" strokecolor="black [3213]" strokeweight=".25pt">
                <v:path arrowok="t"/>
                <w10:wrap anchorx="margin"/>
              </v:rect>
            </w:pict>
          </mc:Fallback>
        </mc:AlternateContent>
      </w:r>
    </w:p>
    <w:p w14:paraId="222A9496" w14:textId="77777777" w:rsidR="00966245" w:rsidRPr="00966245" w:rsidRDefault="006C70A5" w:rsidP="00966245">
      <w:pPr>
        <w:spacing w:after="0"/>
        <w:jc w:val="both"/>
        <w:rPr>
          <w:rFonts w:ascii="Arial" w:hAnsi="Arial" w:cs="Arial"/>
          <w:lang w:val="en-US"/>
        </w:rPr>
      </w:pPr>
      <w:r w:rsidRPr="003E5B0A">
        <w:rPr>
          <w:rFonts w:ascii="Arial" w:hAnsi="Arial" w:cs="Arial"/>
          <w:lang w:val="en-US"/>
        </w:rPr>
        <w:t xml:space="preserve">  </w:t>
      </w:r>
      <w:proofErr w:type="spellStart"/>
      <w:r w:rsidR="00966245" w:rsidRPr="00966245">
        <w:rPr>
          <w:rFonts w:ascii="Arial" w:hAnsi="Arial" w:cs="Arial"/>
          <w:lang w:val="en-US"/>
        </w:rPr>
        <w:t>ToR</w:t>
      </w:r>
      <w:proofErr w:type="spellEnd"/>
      <w:r w:rsidR="00966245" w:rsidRPr="00966245">
        <w:rPr>
          <w:rFonts w:ascii="Arial" w:hAnsi="Arial" w:cs="Arial"/>
          <w:lang w:val="en-US"/>
        </w:rPr>
        <w:t xml:space="preserve"> Date of Issuance: March 15, 2018</w:t>
      </w:r>
    </w:p>
    <w:p w14:paraId="56931209" w14:textId="7494DE28" w:rsidR="00966245" w:rsidRPr="00966245" w:rsidRDefault="00966245" w:rsidP="00966245">
      <w:pPr>
        <w:spacing w:after="0"/>
        <w:jc w:val="both"/>
        <w:rPr>
          <w:rFonts w:ascii="Arial" w:hAnsi="Arial" w:cs="Arial"/>
          <w:lang w:val="en-US"/>
        </w:rPr>
      </w:pPr>
      <w:r w:rsidRPr="00966245">
        <w:rPr>
          <w:rFonts w:ascii="Arial" w:hAnsi="Arial" w:cs="Arial"/>
          <w:lang w:val="en-US"/>
        </w:rPr>
        <w:t xml:space="preserve">  Due Date for Applications:</w:t>
      </w:r>
      <w:r w:rsidRPr="00966245">
        <w:rPr>
          <w:rFonts w:ascii="Arial" w:hAnsi="Arial" w:cs="Arial"/>
        </w:rPr>
        <w:t xml:space="preserve"> </w:t>
      </w:r>
      <w:r w:rsidR="006E1353" w:rsidRPr="006E1353">
        <w:rPr>
          <w:rFonts w:ascii="Arial" w:hAnsi="Arial" w:cs="Arial"/>
          <w:lang w:val="en-US"/>
        </w:rPr>
        <w:t>May 6</w:t>
      </w:r>
      <w:r w:rsidRPr="00966245">
        <w:rPr>
          <w:rFonts w:ascii="Arial" w:hAnsi="Arial" w:cs="Arial"/>
          <w:lang w:val="en-US"/>
        </w:rPr>
        <w:t>, 2018</w:t>
      </w:r>
    </w:p>
    <w:p w14:paraId="38DEF1F0" w14:textId="77A22321" w:rsidR="00507559" w:rsidRPr="003E5B0A" w:rsidRDefault="00507559" w:rsidP="00966245">
      <w:pPr>
        <w:spacing w:after="0"/>
        <w:jc w:val="both"/>
        <w:rPr>
          <w:rFonts w:ascii="Arial" w:hAnsi="Arial" w:cs="Arial"/>
          <w:lang w:val="en-US"/>
        </w:rPr>
      </w:pPr>
    </w:p>
    <w:p w14:paraId="12F099B2" w14:textId="77777777" w:rsidR="00765693" w:rsidRPr="003E5B0A" w:rsidRDefault="00765693" w:rsidP="00520B9E">
      <w:pPr>
        <w:pStyle w:val="Default"/>
        <w:contextualSpacing/>
        <w:rPr>
          <w:sz w:val="22"/>
          <w:szCs w:val="22"/>
        </w:rPr>
      </w:pPr>
      <w:r w:rsidRPr="003E5B0A">
        <w:rPr>
          <w:b/>
          <w:bCs/>
          <w:sz w:val="22"/>
          <w:szCs w:val="22"/>
        </w:rPr>
        <w:t xml:space="preserve">1. Objective(s) and linkages to Reforms </w:t>
      </w:r>
    </w:p>
    <w:p w14:paraId="01569A93" w14:textId="02A856CB" w:rsidR="00520B9E" w:rsidRPr="003E5B0A" w:rsidRDefault="00765693" w:rsidP="00520B9E">
      <w:pPr>
        <w:pStyle w:val="Default"/>
        <w:contextualSpacing/>
        <w:jc w:val="both"/>
        <w:rPr>
          <w:sz w:val="22"/>
          <w:szCs w:val="22"/>
        </w:rPr>
      </w:pPr>
      <w:r w:rsidRPr="003E5B0A">
        <w:rPr>
          <w:sz w:val="22"/>
          <w:szCs w:val="22"/>
        </w:rPr>
        <w:t>The Project Manager</w:t>
      </w:r>
      <w:r w:rsidR="00B73402" w:rsidRPr="003E5B0A">
        <w:rPr>
          <w:sz w:val="22"/>
          <w:szCs w:val="22"/>
        </w:rPr>
        <w:t>/Analyst</w:t>
      </w:r>
      <w:r w:rsidRPr="003E5B0A">
        <w:rPr>
          <w:sz w:val="22"/>
          <w:szCs w:val="22"/>
        </w:rPr>
        <w:t xml:space="preserve"> </w:t>
      </w:r>
      <w:r w:rsidR="00520B9E" w:rsidRPr="003E5B0A">
        <w:rPr>
          <w:sz w:val="22"/>
          <w:szCs w:val="22"/>
        </w:rPr>
        <w:t xml:space="preserve">(Category 2, Customs Reform) will be a </w:t>
      </w:r>
      <w:r w:rsidR="00520B9E" w:rsidRPr="003E5B0A">
        <w:rPr>
          <w:sz w:val="22"/>
          <w:szCs w:val="22"/>
          <w:u w:val="single"/>
        </w:rPr>
        <w:t>full-time</w:t>
      </w:r>
      <w:r w:rsidR="00520B9E" w:rsidRPr="003E5B0A">
        <w:rPr>
          <w:sz w:val="22"/>
          <w:szCs w:val="22"/>
        </w:rPr>
        <w:t xml:space="preserve"> consultant in the Reform Support Team at the Ministry of Finance of Ukraine (</w:t>
      </w:r>
      <w:proofErr w:type="spellStart"/>
      <w:r w:rsidR="00520B9E" w:rsidRPr="003E5B0A">
        <w:rPr>
          <w:sz w:val="22"/>
          <w:szCs w:val="22"/>
        </w:rPr>
        <w:t>MoF</w:t>
      </w:r>
      <w:proofErr w:type="spellEnd"/>
      <w:r w:rsidR="00520B9E" w:rsidRPr="003E5B0A">
        <w:rPr>
          <w:sz w:val="22"/>
          <w:szCs w:val="22"/>
        </w:rPr>
        <w:t xml:space="preserve">). </w:t>
      </w:r>
    </w:p>
    <w:p w14:paraId="2D844E60" w14:textId="616F2E78" w:rsidR="00AB4523" w:rsidRPr="003E5B0A" w:rsidRDefault="00AB4523" w:rsidP="00520B9E">
      <w:pPr>
        <w:pStyle w:val="Default"/>
        <w:contextualSpacing/>
        <w:jc w:val="both"/>
        <w:rPr>
          <w:sz w:val="22"/>
          <w:szCs w:val="22"/>
        </w:rPr>
      </w:pPr>
    </w:p>
    <w:p w14:paraId="1E14DF93" w14:textId="77777777" w:rsidR="00520B9E" w:rsidRPr="003E5B0A" w:rsidRDefault="00520B9E" w:rsidP="00520B9E">
      <w:pPr>
        <w:pStyle w:val="ListParagraph"/>
        <w:spacing w:after="0" w:line="240" w:lineRule="auto"/>
        <w:ind w:left="0"/>
        <w:jc w:val="both"/>
        <w:rPr>
          <w:rFonts w:ascii="Arial" w:eastAsia="Times New Roman" w:hAnsi="Arial" w:cs="Arial"/>
          <w:color w:val="000000"/>
          <w:u w:color="000000"/>
          <w:bdr w:val="nil"/>
          <w:lang w:val="en-US" w:eastAsia="en-GB"/>
        </w:rPr>
      </w:pPr>
      <w:r w:rsidRPr="003E5B0A">
        <w:rPr>
          <w:rFonts w:ascii="Arial" w:eastAsia="Times New Roman" w:hAnsi="Arial" w:cs="Arial"/>
          <w:color w:val="000000"/>
          <w:u w:color="000000"/>
          <w:bdr w:val="nil"/>
          <w:lang w:val="en-US" w:eastAsia="en-GB"/>
        </w:rPr>
        <w:t xml:space="preserve">The Reform Support Team (RST) is a group of Ukrainian professionals (non-public servants) funded on a temporary basis by the donors that provides targeted technical support and assists the Ministry in the design and implementation of sectorial strategies and priority reforms. </w:t>
      </w:r>
    </w:p>
    <w:p w14:paraId="21D1DF26" w14:textId="77777777" w:rsidR="00520B9E" w:rsidRPr="003E5B0A" w:rsidRDefault="00520B9E" w:rsidP="00520B9E">
      <w:pPr>
        <w:pStyle w:val="ListParagraph"/>
        <w:spacing w:after="0" w:line="240" w:lineRule="auto"/>
        <w:ind w:left="0"/>
        <w:jc w:val="both"/>
        <w:rPr>
          <w:rFonts w:ascii="Arial" w:eastAsia="Times New Roman" w:hAnsi="Arial" w:cs="Arial"/>
          <w:color w:val="000000"/>
          <w:u w:color="000000"/>
          <w:bdr w:val="nil"/>
          <w:lang w:val="en-US" w:eastAsia="en-GB"/>
        </w:rPr>
      </w:pPr>
      <w:r w:rsidRPr="003E5B0A">
        <w:rPr>
          <w:rFonts w:ascii="Arial" w:eastAsia="Times New Roman" w:hAnsi="Arial" w:cs="Arial"/>
          <w:color w:val="000000"/>
          <w:u w:color="000000"/>
          <w:bdr w:val="nil"/>
          <w:lang w:val="en-US" w:eastAsia="en-GB"/>
        </w:rPr>
        <w:t>Competencies of the RST include the following core capacities:</w:t>
      </w:r>
    </w:p>
    <w:p w14:paraId="0B6A78FE" w14:textId="77777777" w:rsidR="00520B9E" w:rsidRPr="003E5B0A" w:rsidRDefault="00520B9E" w:rsidP="00E72B99">
      <w:pPr>
        <w:pStyle w:val="ListParagraph"/>
        <w:numPr>
          <w:ilvl w:val="0"/>
          <w:numId w:val="41"/>
        </w:numPr>
        <w:spacing w:after="0" w:line="240" w:lineRule="auto"/>
        <w:ind w:left="567" w:hanging="141"/>
        <w:jc w:val="both"/>
        <w:rPr>
          <w:rFonts w:ascii="Arial" w:eastAsia="Times New Roman" w:hAnsi="Arial" w:cs="Arial"/>
          <w:color w:val="000000"/>
          <w:u w:color="000000"/>
          <w:bdr w:val="nil"/>
          <w:lang w:val="en-US" w:eastAsia="en-GB"/>
        </w:rPr>
      </w:pPr>
      <w:r w:rsidRPr="003E5B0A">
        <w:rPr>
          <w:rFonts w:ascii="Arial" w:eastAsia="Times New Roman" w:hAnsi="Arial" w:cs="Arial"/>
          <w:color w:val="000000"/>
          <w:u w:color="000000"/>
          <w:bdr w:val="nil"/>
          <w:lang w:val="en-US" w:eastAsia="en-GB"/>
        </w:rPr>
        <w:t>Economic and legal analysis (preparation of reform proposals supported by evidence-based analysis, preparation of policy and legal drafts, regulatory impact assessment etc.), and</w:t>
      </w:r>
    </w:p>
    <w:p w14:paraId="0EB066FE" w14:textId="2500FA50" w:rsidR="00520B9E" w:rsidRPr="003E5B0A" w:rsidRDefault="00520B9E" w:rsidP="00E72B99">
      <w:pPr>
        <w:pStyle w:val="ListParagraph"/>
        <w:numPr>
          <w:ilvl w:val="0"/>
          <w:numId w:val="41"/>
        </w:numPr>
        <w:spacing w:after="0" w:line="240" w:lineRule="auto"/>
        <w:ind w:left="567" w:hanging="141"/>
        <w:jc w:val="both"/>
        <w:rPr>
          <w:rFonts w:ascii="Arial" w:eastAsia="Times New Roman" w:hAnsi="Arial" w:cs="Arial"/>
          <w:color w:val="000000"/>
          <w:u w:color="000000"/>
          <w:bdr w:val="nil"/>
          <w:lang w:val="en-US" w:eastAsia="en-GB"/>
        </w:rPr>
      </w:pPr>
      <w:r w:rsidRPr="003E5B0A">
        <w:rPr>
          <w:rFonts w:ascii="Arial" w:eastAsia="Times New Roman" w:hAnsi="Arial" w:cs="Arial"/>
          <w:color w:val="000000"/>
          <w:u w:color="000000"/>
          <w:bdr w:val="nil"/>
          <w:lang w:val="en-US" w:eastAsia="en-GB"/>
        </w:rPr>
        <w:t>Reform program planning, implementation and coordination (</w:t>
      </w:r>
      <w:proofErr w:type="spellStart"/>
      <w:r w:rsidRPr="003E5B0A">
        <w:rPr>
          <w:rFonts w:ascii="Arial" w:eastAsia="Times New Roman" w:hAnsi="Arial" w:cs="Arial"/>
          <w:color w:val="000000"/>
          <w:u w:color="000000"/>
          <w:bdr w:val="nil"/>
          <w:lang w:val="en-US" w:eastAsia="en-GB"/>
        </w:rPr>
        <w:t>inc.</w:t>
      </w:r>
      <w:proofErr w:type="spellEnd"/>
      <w:r w:rsidRPr="003E5B0A">
        <w:rPr>
          <w:rFonts w:ascii="Arial" w:eastAsia="Times New Roman" w:hAnsi="Arial" w:cs="Arial"/>
          <w:color w:val="000000"/>
          <w:u w:color="000000"/>
          <w:bdr w:val="nil"/>
          <w:lang w:val="en-US" w:eastAsia="en-GB"/>
        </w:rPr>
        <w:t xml:space="preserve"> performance indicators, progress reports, program management, monitoring and coordination, project proposals preparation etc.).</w:t>
      </w:r>
    </w:p>
    <w:p w14:paraId="59213568" w14:textId="77777777" w:rsidR="0073005B" w:rsidRPr="003E5B0A" w:rsidRDefault="0073005B" w:rsidP="0073005B">
      <w:pPr>
        <w:pStyle w:val="ListParagraph"/>
        <w:spacing w:after="0" w:line="240" w:lineRule="auto"/>
        <w:ind w:left="0"/>
        <w:jc w:val="both"/>
        <w:rPr>
          <w:rFonts w:ascii="Arial" w:eastAsia="Times New Roman" w:hAnsi="Arial" w:cs="Arial"/>
          <w:color w:val="000000"/>
          <w:u w:color="000000"/>
          <w:bdr w:val="nil"/>
          <w:lang w:val="en-US" w:eastAsia="en-GB"/>
        </w:rPr>
      </w:pPr>
    </w:p>
    <w:p w14:paraId="206BD306" w14:textId="77777777" w:rsidR="00520B9E" w:rsidRPr="003E5B0A" w:rsidRDefault="00520B9E" w:rsidP="00520B9E">
      <w:pPr>
        <w:pStyle w:val="ListParagraph"/>
        <w:spacing w:after="0" w:line="240" w:lineRule="auto"/>
        <w:ind w:left="0"/>
        <w:jc w:val="both"/>
        <w:rPr>
          <w:rFonts w:ascii="Arial" w:eastAsia="Times New Roman" w:hAnsi="Arial" w:cs="Arial"/>
          <w:color w:val="000000"/>
          <w:u w:color="000000"/>
          <w:bdr w:val="nil"/>
          <w:lang w:val="en-US" w:eastAsia="en-GB"/>
        </w:rPr>
      </w:pPr>
      <w:r w:rsidRPr="003E5B0A">
        <w:rPr>
          <w:rFonts w:ascii="Arial" w:eastAsia="Times New Roman" w:hAnsi="Arial" w:cs="Arial"/>
          <w:color w:val="000000"/>
          <w:u w:color="000000"/>
          <w:bdr w:val="nil"/>
          <w:lang w:val="en-US" w:eastAsia="en-GB"/>
        </w:rPr>
        <w:t xml:space="preserve">RST </w:t>
      </w:r>
      <w:proofErr w:type="spellStart"/>
      <w:r w:rsidRPr="003E5B0A">
        <w:rPr>
          <w:rFonts w:ascii="Arial" w:eastAsia="Times New Roman" w:hAnsi="Arial" w:cs="Arial"/>
          <w:color w:val="000000"/>
          <w:u w:color="000000"/>
          <w:bdr w:val="nil"/>
          <w:lang w:val="en-US" w:eastAsia="en-GB"/>
        </w:rPr>
        <w:t>MoF</w:t>
      </w:r>
      <w:proofErr w:type="spellEnd"/>
      <w:r w:rsidRPr="003E5B0A">
        <w:rPr>
          <w:rFonts w:ascii="Arial" w:eastAsia="Times New Roman" w:hAnsi="Arial" w:cs="Arial"/>
          <w:color w:val="000000"/>
          <w:u w:color="000000"/>
          <w:bdr w:val="nil"/>
          <w:lang w:val="en-US" w:eastAsia="en-GB"/>
        </w:rPr>
        <w:t xml:space="preserve"> was launched in October 2016. Currently the RST </w:t>
      </w:r>
      <w:proofErr w:type="spellStart"/>
      <w:r w:rsidRPr="003E5B0A">
        <w:rPr>
          <w:rFonts w:ascii="Arial" w:eastAsia="Times New Roman" w:hAnsi="Arial" w:cs="Arial"/>
          <w:color w:val="000000"/>
          <w:u w:color="000000"/>
          <w:bdr w:val="nil"/>
          <w:lang w:val="en-US" w:eastAsia="en-GB"/>
        </w:rPr>
        <w:t>MoF</w:t>
      </w:r>
      <w:proofErr w:type="spellEnd"/>
      <w:r w:rsidRPr="003E5B0A">
        <w:rPr>
          <w:rFonts w:ascii="Arial" w:eastAsia="Times New Roman" w:hAnsi="Arial" w:cs="Arial"/>
          <w:color w:val="000000"/>
          <w:u w:color="000000"/>
          <w:bdr w:val="nil"/>
          <w:lang w:val="en-US" w:eastAsia="en-GB"/>
        </w:rPr>
        <w:t xml:space="preserve"> is helping the Ministry to implement six priority reforms: Development of the Public Finance Management Strategy;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638B6239" w14:textId="77777777" w:rsidR="00520B9E" w:rsidRPr="003E5B0A" w:rsidRDefault="00520B9E" w:rsidP="00520B9E">
      <w:pPr>
        <w:pStyle w:val="ListParagraph"/>
        <w:spacing w:after="0" w:line="240" w:lineRule="auto"/>
        <w:ind w:left="0"/>
        <w:jc w:val="both"/>
        <w:rPr>
          <w:rFonts w:ascii="Arial" w:eastAsia="Times New Roman" w:hAnsi="Arial" w:cs="Arial"/>
          <w:color w:val="000000"/>
          <w:u w:color="000000"/>
          <w:bdr w:val="nil"/>
          <w:lang w:val="en-US" w:eastAsia="en-GB"/>
        </w:rPr>
      </w:pPr>
    </w:p>
    <w:p w14:paraId="754404C3" w14:textId="77777777" w:rsidR="00520B9E" w:rsidRPr="003E5B0A" w:rsidRDefault="00520B9E" w:rsidP="00520B9E">
      <w:pPr>
        <w:pStyle w:val="ListParagraph"/>
        <w:spacing w:after="0" w:line="240" w:lineRule="auto"/>
        <w:ind w:left="0"/>
        <w:jc w:val="both"/>
        <w:rPr>
          <w:rFonts w:ascii="Arial" w:eastAsia="Times New Roman" w:hAnsi="Arial" w:cs="Arial"/>
          <w:color w:val="000000"/>
          <w:u w:color="000000"/>
          <w:bdr w:val="nil"/>
          <w:lang w:val="en-US" w:eastAsia="en-GB"/>
        </w:rPr>
      </w:pPr>
      <w:r w:rsidRPr="003E5B0A">
        <w:rPr>
          <w:rFonts w:ascii="Arial" w:eastAsia="Times New Roman" w:hAnsi="Arial" w:cs="Arial"/>
          <w:color w:val="000000"/>
          <w:u w:color="000000"/>
          <w:bdr w:val="nil"/>
          <w:lang w:val="en-US" w:eastAsia="en-GB"/>
        </w:rPr>
        <w:t>The main objective of Customs reform is to facilitate international trade by systemization of customs processes and procedures, and by establishment of clear rules both for the customs officers and for business instead of currently existing complicated, conflicting and excessive rules reflected in the secondary legislation.</w:t>
      </w:r>
    </w:p>
    <w:p w14:paraId="47A72DC9" w14:textId="77777777" w:rsidR="00520B9E" w:rsidRPr="003E5B0A" w:rsidRDefault="00520B9E" w:rsidP="00520B9E">
      <w:pPr>
        <w:pStyle w:val="ListParagraph"/>
        <w:spacing w:after="0" w:line="240" w:lineRule="auto"/>
        <w:ind w:left="0"/>
        <w:jc w:val="both"/>
        <w:rPr>
          <w:rFonts w:ascii="Arial" w:eastAsia="Times New Roman" w:hAnsi="Arial" w:cs="Arial"/>
          <w:color w:val="000000"/>
          <w:u w:color="000000"/>
          <w:bdr w:val="nil"/>
          <w:lang w:val="en-US" w:eastAsia="en-GB"/>
        </w:rPr>
      </w:pPr>
    </w:p>
    <w:p w14:paraId="3038DB8A" w14:textId="7666B743" w:rsidR="00765693" w:rsidRPr="003E5B0A" w:rsidRDefault="00765693" w:rsidP="00520B9E">
      <w:pPr>
        <w:pStyle w:val="Default"/>
        <w:contextualSpacing/>
        <w:jc w:val="both"/>
        <w:rPr>
          <w:sz w:val="22"/>
          <w:szCs w:val="22"/>
        </w:rPr>
      </w:pPr>
      <w:r w:rsidRPr="003E5B0A">
        <w:rPr>
          <w:sz w:val="22"/>
          <w:szCs w:val="22"/>
        </w:rPr>
        <w:t xml:space="preserve">The Project Manager for the </w:t>
      </w:r>
      <w:r w:rsidR="00520B9E" w:rsidRPr="003E5B0A">
        <w:rPr>
          <w:rFonts w:eastAsia="Times New Roman"/>
          <w:sz w:val="22"/>
          <w:szCs w:val="22"/>
          <w:u w:color="000000"/>
          <w:bdr w:val="nil"/>
          <w:lang w:eastAsia="en-GB"/>
        </w:rPr>
        <w:t xml:space="preserve">Customs </w:t>
      </w:r>
      <w:r w:rsidRPr="003E5B0A">
        <w:rPr>
          <w:sz w:val="22"/>
          <w:szCs w:val="22"/>
        </w:rPr>
        <w:t xml:space="preserve">reform will perform the following types of tasks: </w:t>
      </w:r>
    </w:p>
    <w:p w14:paraId="104B1C12" w14:textId="6813BE9C" w:rsidR="00765693" w:rsidRPr="003E5B0A" w:rsidRDefault="00765693" w:rsidP="00E72B99">
      <w:pPr>
        <w:pStyle w:val="Default"/>
        <w:numPr>
          <w:ilvl w:val="0"/>
          <w:numId w:val="47"/>
        </w:numPr>
        <w:contextualSpacing/>
        <w:jc w:val="both"/>
        <w:rPr>
          <w:sz w:val="22"/>
          <w:szCs w:val="22"/>
        </w:rPr>
      </w:pPr>
      <w:r w:rsidRPr="003E5B0A">
        <w:rPr>
          <w:sz w:val="22"/>
          <w:szCs w:val="22"/>
        </w:rPr>
        <w:t xml:space="preserve">Support with general project management for certain parts of the </w:t>
      </w:r>
      <w:r w:rsidR="00520B9E" w:rsidRPr="003E5B0A">
        <w:rPr>
          <w:sz w:val="22"/>
          <w:szCs w:val="22"/>
        </w:rPr>
        <w:t>customs</w:t>
      </w:r>
      <w:r w:rsidRPr="003E5B0A">
        <w:rPr>
          <w:sz w:val="22"/>
          <w:szCs w:val="22"/>
        </w:rPr>
        <w:t xml:space="preserve"> reform (managing the reform implementation plan and timeline)</w:t>
      </w:r>
      <w:r w:rsidR="00E72B99" w:rsidRPr="003E5B0A">
        <w:rPr>
          <w:sz w:val="22"/>
          <w:szCs w:val="22"/>
        </w:rPr>
        <w:t>;</w:t>
      </w:r>
    </w:p>
    <w:p w14:paraId="2C809756" w14:textId="5884647A" w:rsidR="00765693" w:rsidRPr="003E5B0A" w:rsidRDefault="00765693" w:rsidP="00E72B99">
      <w:pPr>
        <w:pStyle w:val="Default"/>
        <w:numPr>
          <w:ilvl w:val="0"/>
          <w:numId w:val="47"/>
        </w:numPr>
        <w:contextualSpacing/>
        <w:jc w:val="both"/>
        <w:rPr>
          <w:sz w:val="22"/>
          <w:szCs w:val="22"/>
        </w:rPr>
      </w:pPr>
      <w:r w:rsidRPr="003E5B0A">
        <w:rPr>
          <w:sz w:val="22"/>
          <w:szCs w:val="22"/>
        </w:rPr>
        <w:t xml:space="preserve">Cooperation with other reform teams, </w:t>
      </w:r>
      <w:proofErr w:type="spellStart"/>
      <w:r w:rsidRPr="003E5B0A">
        <w:rPr>
          <w:sz w:val="22"/>
          <w:szCs w:val="22"/>
        </w:rPr>
        <w:t>MoF</w:t>
      </w:r>
      <w:proofErr w:type="spellEnd"/>
      <w:r w:rsidRPr="003E5B0A">
        <w:rPr>
          <w:sz w:val="22"/>
          <w:szCs w:val="22"/>
        </w:rPr>
        <w:t xml:space="preserve"> senior management and employees, other state bodies, donors, IFIs, experts, and other stakeholders</w:t>
      </w:r>
      <w:r w:rsidR="00E72B99" w:rsidRPr="003E5B0A">
        <w:rPr>
          <w:sz w:val="22"/>
          <w:szCs w:val="22"/>
        </w:rPr>
        <w:t>;</w:t>
      </w:r>
    </w:p>
    <w:p w14:paraId="5C3A8BF1" w14:textId="7181EE8B" w:rsidR="00765693" w:rsidRPr="003E5B0A" w:rsidRDefault="00765693" w:rsidP="00E72B99">
      <w:pPr>
        <w:pStyle w:val="Default"/>
        <w:numPr>
          <w:ilvl w:val="0"/>
          <w:numId w:val="47"/>
        </w:numPr>
        <w:contextualSpacing/>
        <w:jc w:val="both"/>
        <w:rPr>
          <w:sz w:val="22"/>
          <w:szCs w:val="22"/>
        </w:rPr>
      </w:pPr>
      <w:r w:rsidRPr="003E5B0A">
        <w:rPr>
          <w:sz w:val="22"/>
          <w:szCs w:val="22"/>
        </w:rPr>
        <w:t>Data and information search, integration and analysis</w:t>
      </w:r>
      <w:r w:rsidR="00E72B99" w:rsidRPr="003E5B0A">
        <w:rPr>
          <w:sz w:val="22"/>
          <w:szCs w:val="22"/>
        </w:rPr>
        <w:t>;</w:t>
      </w:r>
    </w:p>
    <w:p w14:paraId="4D178440" w14:textId="1639AE18" w:rsidR="00765693" w:rsidRPr="003E5B0A" w:rsidRDefault="00765693" w:rsidP="00E72B99">
      <w:pPr>
        <w:pStyle w:val="Default"/>
        <w:numPr>
          <w:ilvl w:val="0"/>
          <w:numId w:val="47"/>
        </w:numPr>
        <w:contextualSpacing/>
        <w:jc w:val="both"/>
        <w:rPr>
          <w:sz w:val="22"/>
          <w:szCs w:val="22"/>
        </w:rPr>
      </w:pPr>
      <w:r w:rsidRPr="003E5B0A">
        <w:rPr>
          <w:sz w:val="22"/>
          <w:szCs w:val="22"/>
        </w:rPr>
        <w:t>Analysis of the global bes</w:t>
      </w:r>
      <w:r w:rsidR="00E72B99" w:rsidRPr="003E5B0A">
        <w:rPr>
          <w:sz w:val="22"/>
          <w:szCs w:val="22"/>
        </w:rPr>
        <w:t>t practices and recommendations;</w:t>
      </w:r>
    </w:p>
    <w:p w14:paraId="1A397414" w14:textId="3DD87B87" w:rsidR="00765693" w:rsidRPr="003E5B0A" w:rsidRDefault="00765693" w:rsidP="00E72B99">
      <w:pPr>
        <w:pStyle w:val="Default"/>
        <w:numPr>
          <w:ilvl w:val="0"/>
          <w:numId w:val="47"/>
        </w:numPr>
        <w:contextualSpacing/>
        <w:jc w:val="both"/>
        <w:rPr>
          <w:sz w:val="22"/>
          <w:szCs w:val="22"/>
        </w:rPr>
      </w:pPr>
      <w:r w:rsidRPr="003E5B0A">
        <w:rPr>
          <w:sz w:val="22"/>
          <w:szCs w:val="22"/>
        </w:rPr>
        <w:t>Preparation of re</w:t>
      </w:r>
      <w:r w:rsidR="00DD35B9" w:rsidRPr="003E5B0A">
        <w:rPr>
          <w:sz w:val="22"/>
          <w:szCs w:val="22"/>
        </w:rPr>
        <w:t>ports, slides for presentations, making calculations</w:t>
      </w:r>
      <w:r w:rsidR="00E72B99" w:rsidRPr="003E5B0A">
        <w:rPr>
          <w:sz w:val="22"/>
          <w:szCs w:val="22"/>
        </w:rPr>
        <w:t>;</w:t>
      </w:r>
    </w:p>
    <w:p w14:paraId="2926DB2A" w14:textId="03C4DFDE" w:rsidR="00765693" w:rsidRPr="003E5B0A" w:rsidRDefault="00765693" w:rsidP="00E72B99">
      <w:pPr>
        <w:pStyle w:val="Default"/>
        <w:numPr>
          <w:ilvl w:val="0"/>
          <w:numId w:val="47"/>
        </w:numPr>
        <w:contextualSpacing/>
        <w:jc w:val="both"/>
        <w:rPr>
          <w:sz w:val="22"/>
          <w:szCs w:val="22"/>
        </w:rPr>
      </w:pPr>
      <w:r w:rsidRPr="003E5B0A">
        <w:rPr>
          <w:sz w:val="22"/>
          <w:szCs w:val="22"/>
        </w:rPr>
        <w:t>Suppo</w:t>
      </w:r>
      <w:r w:rsidR="00E72B99" w:rsidRPr="003E5B0A">
        <w:rPr>
          <w:sz w:val="22"/>
          <w:szCs w:val="22"/>
        </w:rPr>
        <w:t>rt in drafting reform proposals;</w:t>
      </w:r>
    </w:p>
    <w:p w14:paraId="52B2A110" w14:textId="7BCDD7AD" w:rsidR="00765693" w:rsidRPr="003E5B0A" w:rsidRDefault="00E72B99" w:rsidP="00E72B99">
      <w:pPr>
        <w:pStyle w:val="Default"/>
        <w:numPr>
          <w:ilvl w:val="0"/>
          <w:numId w:val="47"/>
        </w:numPr>
        <w:contextualSpacing/>
        <w:jc w:val="both"/>
        <w:rPr>
          <w:sz w:val="22"/>
          <w:szCs w:val="22"/>
        </w:rPr>
      </w:pPr>
      <w:r w:rsidRPr="003E5B0A">
        <w:rPr>
          <w:sz w:val="22"/>
          <w:szCs w:val="22"/>
        </w:rPr>
        <w:t xml:space="preserve"> </w:t>
      </w:r>
      <w:r w:rsidR="00765693" w:rsidRPr="003E5B0A">
        <w:rPr>
          <w:sz w:val="22"/>
          <w:szCs w:val="22"/>
        </w:rPr>
        <w:t>Support in drafting legislation</w:t>
      </w:r>
      <w:r w:rsidRPr="003E5B0A">
        <w:rPr>
          <w:sz w:val="22"/>
          <w:szCs w:val="22"/>
        </w:rPr>
        <w:t>;</w:t>
      </w:r>
    </w:p>
    <w:p w14:paraId="29D9D59B" w14:textId="22D7F29F" w:rsidR="00765693" w:rsidRPr="00667193" w:rsidRDefault="00765693" w:rsidP="00E72B99">
      <w:pPr>
        <w:pStyle w:val="Default"/>
        <w:numPr>
          <w:ilvl w:val="0"/>
          <w:numId w:val="47"/>
        </w:numPr>
        <w:contextualSpacing/>
        <w:jc w:val="both"/>
        <w:rPr>
          <w:sz w:val="22"/>
          <w:szCs w:val="22"/>
        </w:rPr>
      </w:pPr>
      <w:r w:rsidRPr="00667193">
        <w:rPr>
          <w:sz w:val="22"/>
          <w:szCs w:val="22"/>
        </w:rPr>
        <w:t>Organization of events, round tables, conferences and forums to engage stakeholders on key reform themes and policy proposals</w:t>
      </w:r>
      <w:r w:rsidR="00E72B99" w:rsidRPr="00667193">
        <w:rPr>
          <w:sz w:val="22"/>
          <w:szCs w:val="22"/>
        </w:rPr>
        <w:t>;</w:t>
      </w:r>
    </w:p>
    <w:p w14:paraId="24E45947" w14:textId="6B6EF83F" w:rsidR="00765693" w:rsidRPr="003E5B0A" w:rsidRDefault="00765693" w:rsidP="00E72B99">
      <w:pPr>
        <w:pStyle w:val="Default"/>
        <w:numPr>
          <w:ilvl w:val="0"/>
          <w:numId w:val="47"/>
        </w:numPr>
        <w:contextualSpacing/>
        <w:jc w:val="both"/>
        <w:rPr>
          <w:sz w:val="22"/>
          <w:szCs w:val="22"/>
        </w:rPr>
      </w:pPr>
      <w:r w:rsidRPr="003E5B0A">
        <w:rPr>
          <w:sz w:val="22"/>
          <w:szCs w:val="22"/>
        </w:rPr>
        <w:t>Preparation of timely and quality reports and status updates on</w:t>
      </w:r>
      <w:r w:rsidR="00E72B99" w:rsidRPr="003E5B0A">
        <w:rPr>
          <w:sz w:val="22"/>
          <w:szCs w:val="22"/>
        </w:rPr>
        <w:t xml:space="preserve"> reform implementation progress.</w:t>
      </w:r>
    </w:p>
    <w:p w14:paraId="611D24B4" w14:textId="77777777" w:rsidR="000035D7" w:rsidRPr="003E5B0A" w:rsidRDefault="000035D7" w:rsidP="000035D7">
      <w:pPr>
        <w:pStyle w:val="Default"/>
        <w:ind w:left="720"/>
        <w:contextualSpacing/>
        <w:jc w:val="both"/>
        <w:rPr>
          <w:sz w:val="22"/>
          <w:szCs w:val="22"/>
        </w:rPr>
      </w:pPr>
    </w:p>
    <w:p w14:paraId="5EB9B662" w14:textId="77777777" w:rsidR="00765693" w:rsidRPr="003E5B0A" w:rsidRDefault="00765693" w:rsidP="00520B9E">
      <w:pPr>
        <w:pStyle w:val="Default"/>
        <w:contextualSpacing/>
        <w:rPr>
          <w:sz w:val="22"/>
          <w:szCs w:val="22"/>
        </w:rPr>
      </w:pPr>
      <w:r w:rsidRPr="003E5B0A">
        <w:rPr>
          <w:b/>
          <w:bCs/>
          <w:sz w:val="22"/>
          <w:szCs w:val="22"/>
        </w:rPr>
        <w:lastRenderedPageBreak/>
        <w:t xml:space="preserve">2. Duration and proposed timeframe: </w:t>
      </w:r>
    </w:p>
    <w:p w14:paraId="73D99266" w14:textId="0A65839B" w:rsidR="006A4B7B" w:rsidRPr="006A4B7B" w:rsidRDefault="006A4B7B" w:rsidP="006A4B7B">
      <w:pPr>
        <w:pStyle w:val="Default"/>
        <w:ind w:left="284"/>
        <w:rPr>
          <w:rFonts w:eastAsia="Times New Roman"/>
          <w:u w:color="000000"/>
          <w:bdr w:val="nil"/>
          <w:lang w:eastAsia="en-GB"/>
        </w:rPr>
      </w:pPr>
      <w:r w:rsidRPr="006A4B7B">
        <w:rPr>
          <w:rFonts w:eastAsia="Times New Roman"/>
          <w:u w:color="000000"/>
          <w:bdr w:val="nil"/>
          <w:lang w:eastAsia="en-GB"/>
        </w:rPr>
        <w:t xml:space="preserve">This consultancy appointment is expected to start in </w:t>
      </w:r>
      <w:r w:rsidR="00966245" w:rsidRPr="00966245">
        <w:rPr>
          <w:rFonts w:eastAsia="Times New Roman"/>
          <w:u w:color="000000"/>
          <w:bdr w:val="nil"/>
          <w:lang w:eastAsia="en-GB"/>
        </w:rPr>
        <w:t xml:space="preserve">May </w:t>
      </w:r>
      <w:r w:rsidRPr="006A4B7B">
        <w:rPr>
          <w:rFonts w:eastAsia="Times New Roman"/>
          <w:u w:color="000000"/>
          <w:bdr w:val="nil"/>
          <w:lang w:eastAsia="en-GB"/>
        </w:rPr>
        <w:t xml:space="preserve">2018 with a </w:t>
      </w:r>
      <w:r w:rsidR="00966245">
        <w:rPr>
          <w:rFonts w:eastAsia="Times New Roman"/>
          <w:u w:color="000000"/>
          <w:bdr w:val="nil"/>
          <w:lang w:eastAsia="en-GB"/>
        </w:rPr>
        <w:t>2</w:t>
      </w:r>
      <w:r w:rsidRPr="006A4B7B">
        <w:rPr>
          <w:rFonts w:eastAsia="Times New Roman"/>
          <w:u w:color="000000"/>
          <w:bdr w:val="nil"/>
          <w:lang w:eastAsia="en-GB"/>
        </w:rPr>
        <w:t>-month probation period and has an estimated overall duration until December 2018 inclusively. Subject to the availability of funding, the performance of the selected consultant and the specific needs of the RST, this appointment may be extended.</w:t>
      </w:r>
    </w:p>
    <w:p w14:paraId="7CD25294" w14:textId="77777777" w:rsidR="006A4B7B" w:rsidRPr="006A4B7B" w:rsidRDefault="006A4B7B" w:rsidP="006A4B7B">
      <w:pPr>
        <w:pStyle w:val="Default"/>
        <w:ind w:left="284"/>
        <w:rPr>
          <w:rFonts w:eastAsia="Times New Roman"/>
          <w:u w:color="000000"/>
          <w:bdr w:val="nil"/>
          <w:lang w:eastAsia="en-GB"/>
        </w:rPr>
      </w:pPr>
      <w:r w:rsidRPr="006A4B7B">
        <w:rPr>
          <w:rFonts w:eastAsia="Times New Roman"/>
          <w:u w:color="000000"/>
          <w:bdr w:val="nil"/>
          <w:lang w:eastAsia="en-GB"/>
        </w:rPr>
        <w:t>The Consultant shall deliver services in Ukraine and for no less than working 20 days per calendar month.</w:t>
      </w:r>
    </w:p>
    <w:p w14:paraId="50014774" w14:textId="77777777" w:rsidR="00765693" w:rsidRPr="003E5B0A" w:rsidRDefault="00765693" w:rsidP="00520B9E">
      <w:pPr>
        <w:pStyle w:val="Default"/>
        <w:contextualSpacing/>
        <w:rPr>
          <w:sz w:val="22"/>
          <w:szCs w:val="22"/>
        </w:rPr>
      </w:pPr>
    </w:p>
    <w:p w14:paraId="5C1F17FD" w14:textId="77777777" w:rsidR="00765693" w:rsidRPr="003E5B0A" w:rsidRDefault="00765693" w:rsidP="00520B9E">
      <w:pPr>
        <w:pStyle w:val="Default"/>
        <w:contextualSpacing/>
        <w:rPr>
          <w:sz w:val="22"/>
          <w:szCs w:val="22"/>
        </w:rPr>
      </w:pPr>
      <w:r w:rsidRPr="003E5B0A">
        <w:rPr>
          <w:b/>
          <w:bCs/>
          <w:sz w:val="22"/>
          <w:szCs w:val="22"/>
        </w:rPr>
        <w:t xml:space="preserve">3. Main Duties and Responsibilities: </w:t>
      </w:r>
    </w:p>
    <w:p w14:paraId="4F9D119D" w14:textId="77777777" w:rsidR="00E72B99" w:rsidRPr="003E5B0A" w:rsidRDefault="00E72B99" w:rsidP="00E72B99">
      <w:pPr>
        <w:numPr>
          <w:ilvl w:val="1"/>
          <w:numId w:val="1"/>
        </w:numPr>
        <w:spacing w:after="120" w:line="240" w:lineRule="auto"/>
        <w:ind w:left="709"/>
        <w:contextualSpacing/>
        <w:jc w:val="both"/>
        <w:rPr>
          <w:rFonts w:ascii="Arial" w:hAnsi="Arial" w:cs="Arial"/>
          <w:i/>
        </w:rPr>
      </w:pPr>
      <w:r w:rsidRPr="003E5B0A">
        <w:rPr>
          <w:rFonts w:ascii="Arial" w:hAnsi="Arial" w:cs="Arial"/>
          <w:bCs/>
          <w:i/>
          <w:lang w:val="en-US"/>
        </w:rPr>
        <w:t>Coordination and facilitation of reform implementation process</w:t>
      </w:r>
    </w:p>
    <w:p w14:paraId="57B9822F" w14:textId="05C20B74" w:rsidR="00E72B99" w:rsidRPr="003E5B0A" w:rsidRDefault="00E72B99" w:rsidP="00E72B99">
      <w:pPr>
        <w:numPr>
          <w:ilvl w:val="2"/>
          <w:numId w:val="1"/>
        </w:numPr>
        <w:spacing w:after="120" w:line="240" w:lineRule="auto"/>
        <w:contextualSpacing/>
        <w:jc w:val="both"/>
        <w:rPr>
          <w:rFonts w:ascii="Arial" w:hAnsi="Arial" w:cs="Arial"/>
        </w:rPr>
      </w:pPr>
      <w:r w:rsidRPr="003E5B0A">
        <w:rPr>
          <w:rFonts w:ascii="Arial" w:hAnsi="Arial" w:cs="Arial"/>
          <w:lang w:val="en-US"/>
        </w:rPr>
        <w:t>data and information search, integration and analysis;</w:t>
      </w:r>
    </w:p>
    <w:p w14:paraId="02C4303A" w14:textId="69099770" w:rsidR="00E72B99" w:rsidRPr="003E5B0A" w:rsidRDefault="00E72B99" w:rsidP="00E72B99">
      <w:pPr>
        <w:numPr>
          <w:ilvl w:val="2"/>
          <w:numId w:val="1"/>
        </w:numPr>
        <w:spacing w:after="120" w:line="240" w:lineRule="auto"/>
        <w:contextualSpacing/>
        <w:jc w:val="both"/>
        <w:rPr>
          <w:rFonts w:ascii="Arial" w:hAnsi="Arial" w:cs="Arial"/>
          <w:lang w:val="en-US"/>
        </w:rPr>
      </w:pPr>
      <w:r w:rsidRPr="003E5B0A">
        <w:rPr>
          <w:rFonts w:ascii="Arial" w:hAnsi="Arial" w:cs="Arial"/>
          <w:lang w:val="en-US"/>
        </w:rPr>
        <w:t>drafting of policy and reform proposals;</w:t>
      </w:r>
    </w:p>
    <w:p w14:paraId="3B7ACACE" w14:textId="665D3759" w:rsidR="00E72B99" w:rsidRPr="003E5B0A" w:rsidRDefault="00E72B99" w:rsidP="00E72B99">
      <w:pPr>
        <w:numPr>
          <w:ilvl w:val="2"/>
          <w:numId w:val="1"/>
        </w:numPr>
        <w:spacing w:after="120" w:line="240" w:lineRule="auto"/>
        <w:contextualSpacing/>
        <w:jc w:val="both"/>
        <w:rPr>
          <w:rFonts w:ascii="Arial" w:hAnsi="Arial" w:cs="Arial"/>
          <w:lang w:val="en-US"/>
        </w:rPr>
      </w:pPr>
      <w:proofErr w:type="gramStart"/>
      <w:r w:rsidRPr="003E5B0A">
        <w:rPr>
          <w:rFonts w:ascii="Arial" w:hAnsi="Arial" w:cs="Arial"/>
          <w:lang w:val="en-US"/>
        </w:rPr>
        <w:t>general</w:t>
      </w:r>
      <w:proofErr w:type="gramEnd"/>
      <w:r w:rsidRPr="003E5B0A">
        <w:rPr>
          <w:rFonts w:ascii="Arial" w:hAnsi="Arial" w:cs="Arial"/>
          <w:lang w:val="en-US"/>
        </w:rPr>
        <w:t xml:space="preserve"> project management support (development of project/reform implementation plan, risk management, change management, etc.).</w:t>
      </w:r>
    </w:p>
    <w:p w14:paraId="70C32158" w14:textId="77777777" w:rsidR="00E72B99" w:rsidRPr="003E5B0A" w:rsidRDefault="00E72B99" w:rsidP="00E72B99">
      <w:pPr>
        <w:numPr>
          <w:ilvl w:val="1"/>
          <w:numId w:val="1"/>
        </w:numPr>
        <w:spacing w:after="120" w:line="240" w:lineRule="auto"/>
        <w:ind w:left="709"/>
        <w:contextualSpacing/>
        <w:jc w:val="both"/>
        <w:rPr>
          <w:rFonts w:ascii="Arial" w:hAnsi="Arial" w:cs="Arial"/>
          <w:bCs/>
          <w:i/>
          <w:lang w:val="en-US"/>
        </w:rPr>
      </w:pPr>
      <w:r w:rsidRPr="003E5B0A">
        <w:rPr>
          <w:rFonts w:ascii="Arial" w:hAnsi="Arial" w:cs="Arial"/>
          <w:bCs/>
          <w:i/>
          <w:lang w:val="en-US"/>
        </w:rPr>
        <w:t>Reform Teams (Working Groups) support</w:t>
      </w:r>
    </w:p>
    <w:p w14:paraId="08E31C04" w14:textId="77777777" w:rsidR="00E72B99" w:rsidRPr="003E5B0A" w:rsidRDefault="00E72B99" w:rsidP="00E72B99">
      <w:pPr>
        <w:numPr>
          <w:ilvl w:val="2"/>
          <w:numId w:val="1"/>
        </w:numPr>
        <w:spacing w:after="120" w:line="240" w:lineRule="auto"/>
        <w:contextualSpacing/>
        <w:jc w:val="both"/>
        <w:rPr>
          <w:rFonts w:ascii="Arial" w:hAnsi="Arial" w:cs="Arial"/>
          <w:lang w:val="en-US"/>
        </w:rPr>
      </w:pPr>
      <w:proofErr w:type="gramStart"/>
      <w:r w:rsidRPr="003E5B0A">
        <w:rPr>
          <w:rFonts w:ascii="Arial" w:hAnsi="Arial" w:cs="Arial"/>
          <w:lang w:val="en-US"/>
        </w:rPr>
        <w:t>project</w:t>
      </w:r>
      <w:proofErr w:type="gramEnd"/>
      <w:r w:rsidRPr="003E5B0A">
        <w:rPr>
          <w:rFonts w:ascii="Arial" w:hAnsi="Arial" w:cs="Arial"/>
          <w:lang w:val="en-US"/>
        </w:rPr>
        <w:t xml:space="preserve"> management support (development of project/reform implementation plan, risk management, change management, etc.);</w:t>
      </w:r>
    </w:p>
    <w:p w14:paraId="0BB6806D" w14:textId="77777777" w:rsidR="00E72B99" w:rsidRPr="003E5B0A" w:rsidRDefault="00E72B99" w:rsidP="00E72B99">
      <w:pPr>
        <w:numPr>
          <w:ilvl w:val="2"/>
          <w:numId w:val="1"/>
        </w:numPr>
        <w:spacing w:after="120" w:line="240" w:lineRule="auto"/>
        <w:contextualSpacing/>
        <w:jc w:val="both"/>
        <w:rPr>
          <w:rFonts w:ascii="Arial" w:hAnsi="Arial" w:cs="Arial"/>
          <w:lang w:val="en-US"/>
        </w:rPr>
      </w:pPr>
      <w:r w:rsidRPr="003E5B0A">
        <w:rPr>
          <w:rFonts w:ascii="Arial" w:hAnsi="Arial" w:cs="Arial"/>
          <w:lang w:val="en-US"/>
        </w:rPr>
        <w:t>organization of events, round tables, conferences and forums to engage stakeholders on key reform themes and policy proposals;</w:t>
      </w:r>
    </w:p>
    <w:p w14:paraId="73698733" w14:textId="77777777" w:rsidR="00E72B99" w:rsidRPr="003E5B0A" w:rsidRDefault="00E72B99" w:rsidP="00E72B99">
      <w:pPr>
        <w:numPr>
          <w:ilvl w:val="2"/>
          <w:numId w:val="1"/>
        </w:numPr>
        <w:tabs>
          <w:tab w:val="left" w:pos="1985"/>
        </w:tabs>
        <w:spacing w:after="120" w:line="240" w:lineRule="auto"/>
        <w:contextualSpacing/>
        <w:jc w:val="both"/>
        <w:rPr>
          <w:rFonts w:ascii="Arial" w:hAnsi="Arial" w:cs="Arial"/>
          <w:lang w:val="en-US"/>
        </w:rPr>
      </w:pPr>
      <w:proofErr w:type="gramStart"/>
      <w:r w:rsidRPr="003E5B0A">
        <w:rPr>
          <w:rFonts w:ascii="Arial" w:hAnsi="Arial" w:cs="Arial"/>
          <w:lang w:val="en-US"/>
        </w:rPr>
        <w:t>preparation</w:t>
      </w:r>
      <w:proofErr w:type="gramEnd"/>
      <w:r w:rsidRPr="003E5B0A">
        <w:rPr>
          <w:rFonts w:ascii="Arial" w:hAnsi="Arial" w:cs="Arial"/>
          <w:lang w:val="en-US"/>
        </w:rPr>
        <w:t xml:space="preserve"> of timely and quality reports and status updates on reform implementation progress to the Minister and RST Director, as well as for publication.</w:t>
      </w:r>
    </w:p>
    <w:p w14:paraId="53A80DB9" w14:textId="77777777" w:rsidR="00E72B99" w:rsidRPr="003E5B0A" w:rsidRDefault="00E72B99" w:rsidP="007C4E68">
      <w:pPr>
        <w:pStyle w:val="Default"/>
        <w:contextualSpacing/>
        <w:jc w:val="both"/>
        <w:rPr>
          <w:sz w:val="22"/>
          <w:szCs w:val="22"/>
        </w:rPr>
      </w:pPr>
    </w:p>
    <w:p w14:paraId="2D1F0E50" w14:textId="77777777" w:rsidR="00765693" w:rsidRPr="003E5B0A" w:rsidRDefault="00765693" w:rsidP="00520B9E">
      <w:pPr>
        <w:pStyle w:val="Default"/>
        <w:contextualSpacing/>
        <w:rPr>
          <w:sz w:val="22"/>
          <w:szCs w:val="22"/>
        </w:rPr>
      </w:pPr>
      <w:r w:rsidRPr="003E5B0A">
        <w:rPr>
          <w:b/>
          <w:bCs/>
          <w:sz w:val="22"/>
          <w:szCs w:val="22"/>
        </w:rPr>
        <w:t xml:space="preserve">4. Main anticipated deliverables: </w:t>
      </w:r>
    </w:p>
    <w:p w14:paraId="1B74EBDB" w14:textId="122618B9" w:rsidR="00765693" w:rsidRPr="003E5B0A" w:rsidRDefault="00765693" w:rsidP="00520B9E">
      <w:pPr>
        <w:pStyle w:val="Default"/>
        <w:numPr>
          <w:ilvl w:val="0"/>
          <w:numId w:val="43"/>
        </w:numPr>
        <w:contextualSpacing/>
        <w:rPr>
          <w:sz w:val="22"/>
          <w:szCs w:val="22"/>
        </w:rPr>
      </w:pPr>
      <w:r w:rsidRPr="003E5B0A">
        <w:rPr>
          <w:sz w:val="22"/>
          <w:szCs w:val="22"/>
        </w:rPr>
        <w:t xml:space="preserve">Developed Roadmap and work plan of certain parts of the </w:t>
      </w:r>
      <w:r w:rsidR="007C4E68" w:rsidRPr="003E5B0A">
        <w:rPr>
          <w:sz w:val="22"/>
          <w:szCs w:val="22"/>
        </w:rPr>
        <w:t>Customs</w:t>
      </w:r>
      <w:r w:rsidR="00A766B8" w:rsidRPr="003E5B0A">
        <w:rPr>
          <w:sz w:val="22"/>
          <w:szCs w:val="22"/>
        </w:rPr>
        <w:t xml:space="preserve"> reform</w:t>
      </w:r>
      <w:r w:rsidR="00E72B99" w:rsidRPr="003E5B0A">
        <w:rPr>
          <w:sz w:val="22"/>
          <w:szCs w:val="22"/>
        </w:rPr>
        <w:t>;</w:t>
      </w:r>
    </w:p>
    <w:p w14:paraId="402E31DB" w14:textId="26AFECEB" w:rsidR="009C776E" w:rsidRPr="003E5B0A" w:rsidRDefault="00A766B8" w:rsidP="00A766B8">
      <w:pPr>
        <w:pStyle w:val="Default"/>
        <w:numPr>
          <w:ilvl w:val="0"/>
          <w:numId w:val="43"/>
        </w:numPr>
        <w:contextualSpacing/>
        <w:rPr>
          <w:sz w:val="22"/>
          <w:szCs w:val="22"/>
        </w:rPr>
      </w:pPr>
      <w:r w:rsidRPr="003E5B0A">
        <w:rPr>
          <w:sz w:val="22"/>
          <w:szCs w:val="22"/>
        </w:rPr>
        <w:t xml:space="preserve">Participation in development of the plan for the simplification of the </w:t>
      </w:r>
      <w:r w:rsidR="001C01B4">
        <w:rPr>
          <w:sz w:val="22"/>
          <w:szCs w:val="22"/>
        </w:rPr>
        <w:t>import/</w:t>
      </w:r>
      <w:r w:rsidRPr="003E5B0A">
        <w:rPr>
          <w:sz w:val="22"/>
          <w:szCs w:val="22"/>
        </w:rPr>
        <w:t>export procedures</w:t>
      </w:r>
      <w:r w:rsidR="00E72B99" w:rsidRPr="003E5B0A">
        <w:rPr>
          <w:sz w:val="22"/>
          <w:szCs w:val="22"/>
        </w:rPr>
        <w:t>;</w:t>
      </w:r>
    </w:p>
    <w:p w14:paraId="6A7A96CF" w14:textId="65C81D95" w:rsidR="00A766B8" w:rsidRPr="003E5B0A" w:rsidRDefault="003C3610" w:rsidP="00A766B8">
      <w:pPr>
        <w:pStyle w:val="Default"/>
        <w:numPr>
          <w:ilvl w:val="0"/>
          <w:numId w:val="43"/>
        </w:numPr>
        <w:contextualSpacing/>
        <w:rPr>
          <w:sz w:val="22"/>
          <w:szCs w:val="22"/>
        </w:rPr>
      </w:pPr>
      <w:r w:rsidRPr="003E5B0A">
        <w:rPr>
          <w:sz w:val="22"/>
          <w:szCs w:val="22"/>
        </w:rPr>
        <w:t>D</w:t>
      </w:r>
      <w:r w:rsidR="009C776E" w:rsidRPr="003E5B0A">
        <w:rPr>
          <w:sz w:val="22"/>
          <w:szCs w:val="22"/>
        </w:rPr>
        <w:t>evelopment of the draft legislation</w:t>
      </w:r>
      <w:r w:rsidR="001C01B4">
        <w:rPr>
          <w:sz w:val="22"/>
          <w:szCs w:val="22"/>
        </w:rPr>
        <w:t xml:space="preserve"> in customs matters</w:t>
      </w:r>
      <w:r w:rsidR="00E72B99" w:rsidRPr="003E5B0A">
        <w:rPr>
          <w:sz w:val="22"/>
          <w:szCs w:val="22"/>
        </w:rPr>
        <w:t>;</w:t>
      </w:r>
    </w:p>
    <w:p w14:paraId="230B8A2F" w14:textId="4C29664E" w:rsidR="003C3610" w:rsidRPr="003E5B0A" w:rsidRDefault="003C3610" w:rsidP="003C3610">
      <w:pPr>
        <w:pStyle w:val="Default"/>
        <w:numPr>
          <w:ilvl w:val="0"/>
          <w:numId w:val="43"/>
        </w:numPr>
        <w:contextualSpacing/>
        <w:rPr>
          <w:sz w:val="22"/>
          <w:szCs w:val="22"/>
        </w:rPr>
      </w:pPr>
      <w:r w:rsidRPr="003E5B0A">
        <w:rPr>
          <w:sz w:val="22"/>
          <w:szCs w:val="22"/>
        </w:rPr>
        <w:t>Improvement of the “single window” system;</w:t>
      </w:r>
    </w:p>
    <w:p w14:paraId="00A6D8C1" w14:textId="27699738" w:rsidR="000B5DD8" w:rsidRPr="003E5B0A" w:rsidRDefault="000B5DD8" w:rsidP="000B5DD8">
      <w:pPr>
        <w:pStyle w:val="Default"/>
        <w:numPr>
          <w:ilvl w:val="0"/>
          <w:numId w:val="43"/>
        </w:numPr>
        <w:contextualSpacing/>
        <w:rPr>
          <w:sz w:val="22"/>
          <w:szCs w:val="22"/>
        </w:rPr>
      </w:pPr>
      <w:r w:rsidRPr="003E5B0A">
        <w:rPr>
          <w:sz w:val="22"/>
          <w:szCs w:val="22"/>
        </w:rPr>
        <w:t>Enhancement of the Risk Analysis System. Development of post-clearance control and audit;</w:t>
      </w:r>
    </w:p>
    <w:p w14:paraId="6F88ED66" w14:textId="441080EB" w:rsidR="00765693" w:rsidRPr="003E5B0A" w:rsidRDefault="00765693" w:rsidP="00520B9E">
      <w:pPr>
        <w:pStyle w:val="Default"/>
        <w:numPr>
          <w:ilvl w:val="0"/>
          <w:numId w:val="43"/>
        </w:numPr>
        <w:contextualSpacing/>
        <w:rPr>
          <w:sz w:val="22"/>
          <w:szCs w:val="22"/>
        </w:rPr>
      </w:pPr>
      <w:r w:rsidRPr="003E5B0A">
        <w:rPr>
          <w:sz w:val="22"/>
          <w:szCs w:val="22"/>
        </w:rPr>
        <w:t>Regular progress reports on reform development and implementation</w:t>
      </w:r>
      <w:r w:rsidR="00E72B99" w:rsidRPr="003E5B0A">
        <w:rPr>
          <w:sz w:val="22"/>
          <w:szCs w:val="22"/>
        </w:rPr>
        <w:t>;</w:t>
      </w:r>
    </w:p>
    <w:p w14:paraId="73084EC6" w14:textId="3BE7A8EA" w:rsidR="00765693" w:rsidRPr="003E5B0A" w:rsidRDefault="00765693" w:rsidP="00520B9E">
      <w:pPr>
        <w:pStyle w:val="Default"/>
        <w:numPr>
          <w:ilvl w:val="0"/>
          <w:numId w:val="43"/>
        </w:numPr>
        <w:contextualSpacing/>
        <w:rPr>
          <w:sz w:val="22"/>
          <w:szCs w:val="22"/>
        </w:rPr>
      </w:pPr>
      <w:r w:rsidRPr="003E5B0A">
        <w:rPr>
          <w:sz w:val="22"/>
          <w:szCs w:val="22"/>
        </w:rPr>
        <w:t xml:space="preserve">Participation in development of the Communication plan of certain parts of the </w:t>
      </w:r>
      <w:r w:rsidR="007C4E68" w:rsidRPr="003E5B0A">
        <w:rPr>
          <w:sz w:val="22"/>
          <w:szCs w:val="22"/>
        </w:rPr>
        <w:t xml:space="preserve">Customs </w:t>
      </w:r>
      <w:r w:rsidR="00E72B99" w:rsidRPr="003E5B0A">
        <w:rPr>
          <w:sz w:val="22"/>
          <w:szCs w:val="22"/>
        </w:rPr>
        <w:t>reform.</w:t>
      </w:r>
    </w:p>
    <w:p w14:paraId="20C2F15A" w14:textId="77777777" w:rsidR="00765693" w:rsidRPr="003E5B0A" w:rsidRDefault="00765693" w:rsidP="00520B9E">
      <w:pPr>
        <w:pStyle w:val="Default"/>
        <w:contextualSpacing/>
        <w:rPr>
          <w:b/>
          <w:bCs/>
          <w:color w:val="auto"/>
          <w:sz w:val="22"/>
          <w:szCs w:val="22"/>
        </w:rPr>
      </w:pPr>
    </w:p>
    <w:p w14:paraId="71B1C111" w14:textId="77777777" w:rsidR="00765693" w:rsidRPr="003E5B0A" w:rsidRDefault="00765693" w:rsidP="00520B9E">
      <w:pPr>
        <w:pStyle w:val="Default"/>
        <w:contextualSpacing/>
        <w:rPr>
          <w:b/>
          <w:bCs/>
          <w:color w:val="auto"/>
          <w:sz w:val="22"/>
          <w:szCs w:val="22"/>
        </w:rPr>
      </w:pPr>
      <w:r w:rsidRPr="003E5B0A">
        <w:rPr>
          <w:b/>
          <w:bCs/>
          <w:color w:val="auto"/>
          <w:sz w:val="22"/>
          <w:szCs w:val="22"/>
        </w:rPr>
        <w:t xml:space="preserve">5. Qualifications, Skills and Experience: </w:t>
      </w:r>
    </w:p>
    <w:p w14:paraId="4B488BEE" w14:textId="77777777" w:rsidR="00765693" w:rsidRPr="003E5B0A" w:rsidRDefault="00765693" w:rsidP="00520B9E">
      <w:pPr>
        <w:pStyle w:val="Default"/>
        <w:contextualSpacing/>
        <w:rPr>
          <w:b/>
          <w:bCs/>
          <w:i/>
          <w:iCs/>
          <w:color w:val="auto"/>
          <w:sz w:val="22"/>
          <w:szCs w:val="22"/>
        </w:rPr>
      </w:pPr>
    </w:p>
    <w:p w14:paraId="392D12E3" w14:textId="77777777" w:rsidR="00765693" w:rsidRPr="003E5B0A" w:rsidRDefault="00765693" w:rsidP="00520B9E">
      <w:pPr>
        <w:pStyle w:val="Default"/>
        <w:contextualSpacing/>
        <w:rPr>
          <w:color w:val="auto"/>
          <w:sz w:val="22"/>
          <w:szCs w:val="22"/>
        </w:rPr>
      </w:pPr>
      <w:r w:rsidRPr="003E5B0A">
        <w:rPr>
          <w:b/>
          <w:bCs/>
          <w:i/>
          <w:iCs/>
          <w:color w:val="auto"/>
          <w:sz w:val="22"/>
          <w:szCs w:val="22"/>
        </w:rPr>
        <w:t xml:space="preserve">5.1 Qualifications and skills: </w:t>
      </w:r>
    </w:p>
    <w:p w14:paraId="113A57BF" w14:textId="7A59FC64" w:rsidR="00765693" w:rsidRPr="003E5B0A" w:rsidRDefault="00765693" w:rsidP="006A4B7B">
      <w:pPr>
        <w:pStyle w:val="Default"/>
        <w:numPr>
          <w:ilvl w:val="0"/>
          <w:numId w:val="43"/>
        </w:numPr>
        <w:contextualSpacing/>
        <w:jc w:val="both"/>
        <w:rPr>
          <w:sz w:val="22"/>
          <w:szCs w:val="22"/>
        </w:rPr>
      </w:pPr>
      <w:r w:rsidRPr="003E5B0A">
        <w:rPr>
          <w:sz w:val="22"/>
          <w:szCs w:val="22"/>
        </w:rPr>
        <w:t>At least a Bachelor</w:t>
      </w:r>
      <w:r w:rsidR="00507559" w:rsidRPr="003E5B0A">
        <w:rPr>
          <w:sz w:val="22"/>
          <w:szCs w:val="22"/>
        </w:rPr>
        <w:t>’s</w:t>
      </w:r>
      <w:r w:rsidRPr="003E5B0A">
        <w:rPr>
          <w:sz w:val="22"/>
          <w:szCs w:val="22"/>
        </w:rPr>
        <w:t xml:space="preserve"> degree</w:t>
      </w:r>
      <w:r w:rsidR="00740AF8" w:rsidRPr="003E5B0A">
        <w:rPr>
          <w:sz w:val="22"/>
          <w:szCs w:val="22"/>
        </w:rPr>
        <w:t>, preferably</w:t>
      </w:r>
      <w:r w:rsidRPr="003E5B0A">
        <w:rPr>
          <w:sz w:val="22"/>
          <w:szCs w:val="22"/>
        </w:rPr>
        <w:t xml:space="preserve"> in </w:t>
      </w:r>
      <w:r w:rsidR="00857265" w:rsidRPr="003E5B0A">
        <w:rPr>
          <w:sz w:val="22"/>
          <w:szCs w:val="22"/>
        </w:rPr>
        <w:t xml:space="preserve">customs, foreign trade, </w:t>
      </w:r>
      <w:r w:rsidR="009C776E" w:rsidRPr="003E5B0A">
        <w:rPr>
          <w:sz w:val="22"/>
          <w:szCs w:val="22"/>
        </w:rPr>
        <w:t>law or finance, economics, management</w:t>
      </w:r>
      <w:r w:rsidR="00507559" w:rsidRPr="003E5B0A">
        <w:rPr>
          <w:sz w:val="22"/>
          <w:szCs w:val="22"/>
        </w:rPr>
        <w:t>;</w:t>
      </w:r>
      <w:r w:rsidR="00FB66FB">
        <w:rPr>
          <w:sz w:val="22"/>
          <w:szCs w:val="22"/>
        </w:rPr>
        <w:t xml:space="preserve"> </w:t>
      </w:r>
      <w:r w:rsidR="006A4B7B" w:rsidRPr="006A4B7B">
        <w:rPr>
          <w:sz w:val="22"/>
          <w:szCs w:val="22"/>
        </w:rPr>
        <w:t>a Master’s degree</w:t>
      </w:r>
      <w:r w:rsidR="00FB66FB">
        <w:rPr>
          <w:sz w:val="22"/>
          <w:szCs w:val="22"/>
        </w:rPr>
        <w:t xml:space="preserve"> in public management is an additional advantage;</w:t>
      </w:r>
    </w:p>
    <w:p w14:paraId="0FC86400" w14:textId="620C70A6" w:rsidR="007C2978" w:rsidRPr="003E5B0A" w:rsidRDefault="00765693" w:rsidP="009C776E">
      <w:pPr>
        <w:pStyle w:val="Default"/>
        <w:numPr>
          <w:ilvl w:val="0"/>
          <w:numId w:val="43"/>
        </w:numPr>
        <w:contextualSpacing/>
        <w:jc w:val="both"/>
        <w:rPr>
          <w:sz w:val="22"/>
          <w:szCs w:val="22"/>
        </w:rPr>
      </w:pPr>
      <w:r w:rsidRPr="003E5B0A">
        <w:rPr>
          <w:sz w:val="22"/>
          <w:szCs w:val="22"/>
        </w:rPr>
        <w:t>Strong analytical skills, ability to collect and proces</w:t>
      </w:r>
      <w:r w:rsidR="007C2978" w:rsidRPr="003E5B0A">
        <w:rPr>
          <w:sz w:val="22"/>
          <w:szCs w:val="22"/>
        </w:rPr>
        <w:t>s large volumes of information</w:t>
      </w:r>
      <w:r w:rsidR="00E72B99" w:rsidRPr="003E5B0A">
        <w:rPr>
          <w:sz w:val="22"/>
          <w:szCs w:val="22"/>
        </w:rPr>
        <w:t>;</w:t>
      </w:r>
    </w:p>
    <w:p w14:paraId="06450698" w14:textId="124A698C" w:rsidR="00765693" w:rsidRPr="003E5B0A" w:rsidRDefault="007C2978" w:rsidP="009C776E">
      <w:pPr>
        <w:pStyle w:val="Default"/>
        <w:numPr>
          <w:ilvl w:val="0"/>
          <w:numId w:val="43"/>
        </w:numPr>
        <w:contextualSpacing/>
        <w:jc w:val="both"/>
        <w:rPr>
          <w:sz w:val="22"/>
          <w:szCs w:val="22"/>
        </w:rPr>
      </w:pPr>
      <w:r w:rsidRPr="003E5B0A">
        <w:rPr>
          <w:sz w:val="22"/>
          <w:szCs w:val="22"/>
        </w:rPr>
        <w:t>E</w:t>
      </w:r>
      <w:r w:rsidR="00765693" w:rsidRPr="003E5B0A">
        <w:rPr>
          <w:sz w:val="22"/>
          <w:szCs w:val="22"/>
        </w:rPr>
        <w:t>xperience in  structuring different types of information</w:t>
      </w:r>
      <w:r w:rsidRPr="003E5B0A">
        <w:rPr>
          <w:sz w:val="22"/>
          <w:szCs w:val="22"/>
        </w:rPr>
        <w:t>, strong writing skills</w:t>
      </w:r>
      <w:r w:rsidR="00E72B99" w:rsidRPr="003E5B0A">
        <w:rPr>
          <w:sz w:val="22"/>
          <w:szCs w:val="22"/>
        </w:rPr>
        <w:t>;</w:t>
      </w:r>
    </w:p>
    <w:p w14:paraId="1536F851" w14:textId="4BBFE026" w:rsidR="00765693" w:rsidRPr="003E5B0A" w:rsidRDefault="00765693" w:rsidP="009C776E">
      <w:pPr>
        <w:pStyle w:val="Default"/>
        <w:numPr>
          <w:ilvl w:val="0"/>
          <w:numId w:val="43"/>
        </w:numPr>
        <w:contextualSpacing/>
        <w:jc w:val="both"/>
        <w:rPr>
          <w:sz w:val="22"/>
          <w:szCs w:val="22"/>
        </w:rPr>
      </w:pPr>
      <w:r w:rsidRPr="003E5B0A">
        <w:rPr>
          <w:sz w:val="22"/>
          <w:szCs w:val="22"/>
        </w:rPr>
        <w:t>Experience in</w:t>
      </w:r>
      <w:r w:rsidR="007C2978" w:rsidRPr="003E5B0A">
        <w:rPr>
          <w:sz w:val="22"/>
          <w:szCs w:val="22"/>
        </w:rPr>
        <w:t xml:space="preserve"> drafting reports and summaries</w:t>
      </w:r>
      <w:r w:rsidR="00E72B99" w:rsidRPr="003E5B0A">
        <w:rPr>
          <w:sz w:val="22"/>
          <w:szCs w:val="22"/>
        </w:rPr>
        <w:t>;</w:t>
      </w:r>
    </w:p>
    <w:p w14:paraId="7154F7C3" w14:textId="1B06E5CD" w:rsidR="00DD35B9" w:rsidRPr="003E5B0A" w:rsidRDefault="00DD35B9" w:rsidP="009C776E">
      <w:pPr>
        <w:pStyle w:val="Default"/>
        <w:numPr>
          <w:ilvl w:val="0"/>
          <w:numId w:val="43"/>
        </w:numPr>
        <w:contextualSpacing/>
        <w:jc w:val="both"/>
        <w:rPr>
          <w:sz w:val="22"/>
          <w:szCs w:val="22"/>
        </w:rPr>
      </w:pPr>
      <w:r w:rsidRPr="003E5B0A">
        <w:rPr>
          <w:sz w:val="22"/>
          <w:szCs w:val="22"/>
        </w:rPr>
        <w:t>Experience in building Excel models</w:t>
      </w:r>
      <w:r w:rsidR="00E72B99" w:rsidRPr="003E5B0A">
        <w:rPr>
          <w:sz w:val="22"/>
          <w:szCs w:val="22"/>
        </w:rPr>
        <w:t>;</w:t>
      </w:r>
    </w:p>
    <w:p w14:paraId="78E0EBD4" w14:textId="19E31EF5" w:rsidR="00765693" w:rsidRPr="003E5B0A" w:rsidRDefault="00765693" w:rsidP="009C776E">
      <w:pPr>
        <w:pStyle w:val="Default"/>
        <w:numPr>
          <w:ilvl w:val="0"/>
          <w:numId w:val="43"/>
        </w:numPr>
        <w:contextualSpacing/>
        <w:jc w:val="both"/>
        <w:rPr>
          <w:sz w:val="22"/>
          <w:szCs w:val="22"/>
        </w:rPr>
      </w:pPr>
      <w:r w:rsidRPr="003E5B0A">
        <w:rPr>
          <w:sz w:val="22"/>
          <w:szCs w:val="22"/>
        </w:rPr>
        <w:t>Strong commun</w:t>
      </w:r>
      <w:r w:rsidR="00E72B99" w:rsidRPr="003E5B0A">
        <w:rPr>
          <w:sz w:val="22"/>
          <w:szCs w:val="22"/>
        </w:rPr>
        <w:t>ication and presentation skills;</w:t>
      </w:r>
    </w:p>
    <w:p w14:paraId="66E2B5CD" w14:textId="33EB547F" w:rsidR="00765693" w:rsidRPr="003E5B0A" w:rsidRDefault="00765693" w:rsidP="009C776E">
      <w:pPr>
        <w:pStyle w:val="Default"/>
        <w:numPr>
          <w:ilvl w:val="0"/>
          <w:numId w:val="43"/>
        </w:numPr>
        <w:contextualSpacing/>
        <w:jc w:val="both"/>
        <w:rPr>
          <w:sz w:val="22"/>
          <w:szCs w:val="22"/>
        </w:rPr>
      </w:pPr>
      <w:r w:rsidRPr="003E5B0A">
        <w:rPr>
          <w:sz w:val="22"/>
          <w:szCs w:val="22"/>
        </w:rPr>
        <w:t>PC literacy (advanced PowerPoint, Excel, Word skills;</w:t>
      </w:r>
      <w:r w:rsidR="00E72B99" w:rsidRPr="003E5B0A">
        <w:rPr>
          <w:sz w:val="22"/>
          <w:szCs w:val="22"/>
        </w:rPr>
        <w:t xml:space="preserve"> Visio and Project is an asset);</w:t>
      </w:r>
    </w:p>
    <w:p w14:paraId="226565AC" w14:textId="5AA8DF83" w:rsidR="00765693" w:rsidRPr="003E5B0A" w:rsidRDefault="00765693" w:rsidP="009C776E">
      <w:pPr>
        <w:pStyle w:val="Default"/>
        <w:numPr>
          <w:ilvl w:val="0"/>
          <w:numId w:val="43"/>
        </w:numPr>
        <w:contextualSpacing/>
        <w:jc w:val="both"/>
        <w:rPr>
          <w:color w:val="auto"/>
          <w:sz w:val="22"/>
          <w:szCs w:val="22"/>
        </w:rPr>
      </w:pPr>
      <w:r w:rsidRPr="003E5B0A">
        <w:rPr>
          <w:sz w:val="22"/>
          <w:szCs w:val="22"/>
        </w:rPr>
        <w:t>F</w:t>
      </w:r>
      <w:r w:rsidR="00E72B99" w:rsidRPr="003E5B0A">
        <w:rPr>
          <w:sz w:val="22"/>
          <w:szCs w:val="22"/>
        </w:rPr>
        <w:t>luency in Ukrainian and English.</w:t>
      </w:r>
    </w:p>
    <w:p w14:paraId="26FA360D" w14:textId="77777777" w:rsidR="00765693" w:rsidRPr="003E5B0A" w:rsidRDefault="00765693" w:rsidP="00520B9E">
      <w:pPr>
        <w:pStyle w:val="Default"/>
        <w:contextualSpacing/>
        <w:rPr>
          <w:color w:val="auto"/>
          <w:sz w:val="22"/>
          <w:szCs w:val="22"/>
        </w:rPr>
      </w:pPr>
    </w:p>
    <w:p w14:paraId="67F85DE6" w14:textId="77777777" w:rsidR="00765693" w:rsidRPr="003E5B0A" w:rsidRDefault="00765693" w:rsidP="00520B9E">
      <w:pPr>
        <w:pStyle w:val="Default"/>
        <w:contextualSpacing/>
        <w:rPr>
          <w:color w:val="auto"/>
          <w:sz w:val="22"/>
          <w:szCs w:val="22"/>
        </w:rPr>
      </w:pPr>
      <w:r w:rsidRPr="003E5B0A">
        <w:rPr>
          <w:b/>
          <w:bCs/>
          <w:i/>
          <w:iCs/>
          <w:color w:val="auto"/>
          <w:sz w:val="22"/>
          <w:szCs w:val="22"/>
        </w:rPr>
        <w:t xml:space="preserve">5.2 General professional experience: </w:t>
      </w:r>
    </w:p>
    <w:p w14:paraId="12E910F4" w14:textId="77777777" w:rsidR="00507559" w:rsidRPr="003E5B0A" w:rsidRDefault="00765693" w:rsidP="00A766B8">
      <w:pPr>
        <w:pStyle w:val="Default"/>
        <w:numPr>
          <w:ilvl w:val="0"/>
          <w:numId w:val="43"/>
        </w:numPr>
        <w:contextualSpacing/>
        <w:jc w:val="both"/>
        <w:rPr>
          <w:sz w:val="22"/>
          <w:szCs w:val="22"/>
        </w:rPr>
      </w:pPr>
      <w:r w:rsidRPr="003E5B0A">
        <w:rPr>
          <w:sz w:val="22"/>
          <w:szCs w:val="22"/>
        </w:rPr>
        <w:t xml:space="preserve">Preferably more than </w:t>
      </w:r>
      <w:r w:rsidR="0008375D" w:rsidRPr="003E5B0A">
        <w:rPr>
          <w:sz w:val="22"/>
          <w:szCs w:val="22"/>
        </w:rPr>
        <w:t xml:space="preserve">10 </w:t>
      </w:r>
      <w:r w:rsidRPr="003E5B0A">
        <w:rPr>
          <w:sz w:val="22"/>
          <w:szCs w:val="22"/>
        </w:rPr>
        <w:t xml:space="preserve">years of </w:t>
      </w:r>
      <w:r w:rsidR="00507559" w:rsidRPr="003E5B0A">
        <w:rPr>
          <w:sz w:val="22"/>
          <w:szCs w:val="22"/>
        </w:rPr>
        <w:t>general professional experience;</w:t>
      </w:r>
    </w:p>
    <w:p w14:paraId="3E371DD7" w14:textId="6745075A" w:rsidR="00765693" w:rsidRPr="003E5B0A" w:rsidRDefault="00765693" w:rsidP="00A766B8">
      <w:pPr>
        <w:pStyle w:val="Default"/>
        <w:numPr>
          <w:ilvl w:val="0"/>
          <w:numId w:val="43"/>
        </w:numPr>
        <w:contextualSpacing/>
        <w:jc w:val="both"/>
        <w:rPr>
          <w:sz w:val="22"/>
          <w:szCs w:val="22"/>
        </w:rPr>
      </w:pPr>
      <w:r w:rsidRPr="003E5B0A">
        <w:rPr>
          <w:sz w:val="22"/>
          <w:szCs w:val="22"/>
        </w:rPr>
        <w:lastRenderedPageBreak/>
        <w:t xml:space="preserve"> </w:t>
      </w:r>
      <w:r w:rsidR="0008375D" w:rsidRPr="003E5B0A">
        <w:rPr>
          <w:sz w:val="22"/>
          <w:szCs w:val="22"/>
        </w:rPr>
        <w:t xml:space="preserve">5 </w:t>
      </w:r>
      <w:r w:rsidRPr="003E5B0A">
        <w:rPr>
          <w:sz w:val="22"/>
          <w:szCs w:val="22"/>
        </w:rPr>
        <w:t xml:space="preserve">years of experience in </w:t>
      </w:r>
      <w:r w:rsidR="00FB66FB" w:rsidRPr="003E5B0A">
        <w:rPr>
          <w:sz w:val="22"/>
          <w:szCs w:val="22"/>
        </w:rPr>
        <w:t xml:space="preserve">customs, foreign trade, </w:t>
      </w:r>
      <w:r w:rsidRPr="003E5B0A">
        <w:rPr>
          <w:sz w:val="22"/>
          <w:szCs w:val="22"/>
        </w:rPr>
        <w:t xml:space="preserve">finance, </w:t>
      </w:r>
      <w:r w:rsidR="00740AF8" w:rsidRPr="003E5B0A">
        <w:rPr>
          <w:sz w:val="22"/>
          <w:szCs w:val="22"/>
        </w:rPr>
        <w:t xml:space="preserve">economic research and analysis, </w:t>
      </w:r>
      <w:r w:rsidR="00FB66FB" w:rsidRPr="003E5B0A">
        <w:rPr>
          <w:sz w:val="22"/>
          <w:szCs w:val="22"/>
        </w:rPr>
        <w:t>law</w:t>
      </w:r>
      <w:r w:rsidR="00FB66FB">
        <w:rPr>
          <w:sz w:val="22"/>
          <w:szCs w:val="22"/>
        </w:rPr>
        <w:t>,</w:t>
      </w:r>
      <w:r w:rsidR="00FB66FB" w:rsidRPr="003E5B0A">
        <w:rPr>
          <w:sz w:val="22"/>
          <w:szCs w:val="22"/>
        </w:rPr>
        <w:t xml:space="preserve"> </w:t>
      </w:r>
      <w:r w:rsidRPr="003E5B0A">
        <w:rPr>
          <w:sz w:val="22"/>
          <w:szCs w:val="22"/>
        </w:rPr>
        <w:t xml:space="preserve">audit, </w:t>
      </w:r>
      <w:r w:rsidR="00857265">
        <w:rPr>
          <w:sz w:val="22"/>
          <w:szCs w:val="22"/>
        </w:rPr>
        <w:t>customs</w:t>
      </w:r>
      <w:r w:rsidR="00857265" w:rsidRPr="003E5B0A">
        <w:rPr>
          <w:sz w:val="22"/>
          <w:szCs w:val="22"/>
        </w:rPr>
        <w:t xml:space="preserve"> consulting, </w:t>
      </w:r>
      <w:r w:rsidRPr="003E5B0A">
        <w:rPr>
          <w:sz w:val="22"/>
          <w:szCs w:val="22"/>
        </w:rPr>
        <w:t xml:space="preserve">investment banking/corporate advisory, </w:t>
      </w:r>
      <w:r w:rsidR="00DD35B9" w:rsidRPr="003E5B0A">
        <w:rPr>
          <w:sz w:val="22"/>
          <w:szCs w:val="22"/>
        </w:rPr>
        <w:t>commercial banking and risk management</w:t>
      </w:r>
      <w:r w:rsidR="00E72B99" w:rsidRPr="003E5B0A">
        <w:rPr>
          <w:sz w:val="22"/>
          <w:szCs w:val="22"/>
        </w:rPr>
        <w:t>.</w:t>
      </w:r>
    </w:p>
    <w:p w14:paraId="6380A06A" w14:textId="77777777" w:rsidR="00765693" w:rsidRPr="003E5B0A" w:rsidRDefault="00765693" w:rsidP="00520B9E">
      <w:pPr>
        <w:pStyle w:val="Default"/>
        <w:contextualSpacing/>
        <w:rPr>
          <w:color w:val="auto"/>
          <w:sz w:val="22"/>
          <w:szCs w:val="22"/>
        </w:rPr>
      </w:pPr>
    </w:p>
    <w:p w14:paraId="5896DE25" w14:textId="77777777" w:rsidR="00765693" w:rsidRPr="003E5B0A" w:rsidRDefault="00765693" w:rsidP="00520B9E">
      <w:pPr>
        <w:pStyle w:val="Default"/>
        <w:contextualSpacing/>
        <w:rPr>
          <w:color w:val="auto"/>
          <w:sz w:val="22"/>
          <w:szCs w:val="22"/>
        </w:rPr>
      </w:pPr>
      <w:r w:rsidRPr="003E5B0A">
        <w:rPr>
          <w:b/>
          <w:bCs/>
          <w:i/>
          <w:iCs/>
          <w:color w:val="auto"/>
          <w:sz w:val="22"/>
          <w:szCs w:val="22"/>
        </w:rPr>
        <w:t xml:space="preserve">5.3 Specific professional experience: </w:t>
      </w:r>
    </w:p>
    <w:p w14:paraId="2ED510E7" w14:textId="07AD6DE0" w:rsidR="00765693" w:rsidRPr="003E5B0A" w:rsidRDefault="00765693" w:rsidP="00520B9E">
      <w:pPr>
        <w:pStyle w:val="Default"/>
        <w:numPr>
          <w:ilvl w:val="0"/>
          <w:numId w:val="43"/>
        </w:numPr>
        <w:contextualSpacing/>
        <w:rPr>
          <w:sz w:val="22"/>
          <w:szCs w:val="22"/>
        </w:rPr>
      </w:pPr>
      <w:r w:rsidRPr="003E5B0A">
        <w:rPr>
          <w:sz w:val="22"/>
          <w:szCs w:val="22"/>
        </w:rPr>
        <w:t>Familiarity with the reform agenda in Ukraine</w:t>
      </w:r>
      <w:r w:rsidR="00E72B99" w:rsidRPr="003E5B0A">
        <w:rPr>
          <w:sz w:val="22"/>
          <w:szCs w:val="22"/>
        </w:rPr>
        <w:t>;</w:t>
      </w:r>
    </w:p>
    <w:p w14:paraId="25D5624E" w14:textId="5E37F70A" w:rsidR="007C2978" w:rsidRPr="003E5B0A" w:rsidRDefault="001C01B4" w:rsidP="00520B9E">
      <w:pPr>
        <w:pStyle w:val="Default"/>
        <w:numPr>
          <w:ilvl w:val="0"/>
          <w:numId w:val="43"/>
        </w:numPr>
        <w:contextualSpacing/>
        <w:rPr>
          <w:sz w:val="22"/>
          <w:szCs w:val="22"/>
        </w:rPr>
      </w:pPr>
      <w:r>
        <w:rPr>
          <w:sz w:val="22"/>
          <w:szCs w:val="22"/>
        </w:rPr>
        <w:t>Good</w:t>
      </w:r>
      <w:r w:rsidRPr="003E5B0A">
        <w:rPr>
          <w:sz w:val="22"/>
          <w:szCs w:val="22"/>
        </w:rPr>
        <w:t xml:space="preserve"> </w:t>
      </w:r>
      <w:r w:rsidR="007C2978" w:rsidRPr="003E5B0A">
        <w:rPr>
          <w:sz w:val="22"/>
          <w:szCs w:val="22"/>
        </w:rPr>
        <w:t xml:space="preserve">understanding of the </w:t>
      </w:r>
      <w:r w:rsidR="00A766B8" w:rsidRPr="003E5B0A">
        <w:rPr>
          <w:sz w:val="22"/>
          <w:szCs w:val="22"/>
        </w:rPr>
        <w:t xml:space="preserve">customs system </w:t>
      </w:r>
      <w:r w:rsidR="00E72B99" w:rsidRPr="003E5B0A">
        <w:rPr>
          <w:sz w:val="22"/>
          <w:szCs w:val="22"/>
        </w:rPr>
        <w:t>in Ukraine;</w:t>
      </w:r>
    </w:p>
    <w:p w14:paraId="3EF63121" w14:textId="5FD2703F" w:rsidR="00765693" w:rsidRPr="003E5B0A" w:rsidRDefault="00765693" w:rsidP="00520B9E">
      <w:pPr>
        <w:pStyle w:val="Default"/>
        <w:numPr>
          <w:ilvl w:val="0"/>
          <w:numId w:val="43"/>
        </w:numPr>
        <w:contextualSpacing/>
        <w:rPr>
          <w:sz w:val="22"/>
          <w:szCs w:val="22"/>
        </w:rPr>
      </w:pPr>
      <w:r w:rsidRPr="003E5B0A">
        <w:rPr>
          <w:sz w:val="22"/>
          <w:szCs w:val="22"/>
        </w:rPr>
        <w:t>Understanding of decision-making process at the government level</w:t>
      </w:r>
      <w:r w:rsidR="00E72B99" w:rsidRPr="003E5B0A">
        <w:rPr>
          <w:sz w:val="22"/>
          <w:szCs w:val="22"/>
        </w:rPr>
        <w:t>.</w:t>
      </w:r>
    </w:p>
    <w:p w14:paraId="54DA3337" w14:textId="77777777" w:rsidR="00765693" w:rsidRPr="003E5B0A" w:rsidRDefault="00765693" w:rsidP="00520B9E">
      <w:pPr>
        <w:pStyle w:val="Default"/>
        <w:contextualSpacing/>
        <w:rPr>
          <w:color w:val="auto"/>
          <w:sz w:val="22"/>
          <w:szCs w:val="22"/>
        </w:rPr>
      </w:pPr>
    </w:p>
    <w:p w14:paraId="51EB9527" w14:textId="77777777" w:rsidR="00765693" w:rsidRPr="003E5B0A" w:rsidRDefault="00765693" w:rsidP="00520B9E">
      <w:pPr>
        <w:pStyle w:val="Default"/>
        <w:contextualSpacing/>
        <w:rPr>
          <w:color w:val="auto"/>
          <w:sz w:val="22"/>
          <w:szCs w:val="22"/>
        </w:rPr>
      </w:pPr>
      <w:r w:rsidRPr="003E5B0A">
        <w:rPr>
          <w:b/>
          <w:bCs/>
          <w:color w:val="auto"/>
          <w:sz w:val="22"/>
          <w:szCs w:val="22"/>
        </w:rPr>
        <w:t xml:space="preserve">6. Indicative Performance criteria: (Key Performance Indicators - KPI) </w:t>
      </w:r>
    </w:p>
    <w:p w14:paraId="55C5E0A5" w14:textId="6EC4EE16" w:rsidR="00765693" w:rsidRPr="003E5B0A" w:rsidRDefault="00765693" w:rsidP="00520B9E">
      <w:pPr>
        <w:pStyle w:val="Default"/>
        <w:numPr>
          <w:ilvl w:val="0"/>
          <w:numId w:val="43"/>
        </w:numPr>
        <w:contextualSpacing/>
        <w:rPr>
          <w:sz w:val="22"/>
          <w:szCs w:val="22"/>
        </w:rPr>
      </w:pPr>
      <w:r w:rsidRPr="003E5B0A">
        <w:rPr>
          <w:sz w:val="22"/>
          <w:szCs w:val="22"/>
        </w:rPr>
        <w:t>% of t</w:t>
      </w:r>
      <w:r w:rsidR="00E72B99" w:rsidRPr="003E5B0A">
        <w:rPr>
          <w:sz w:val="22"/>
          <w:szCs w:val="22"/>
        </w:rPr>
        <w:t>asks delivered within deadlines;</w:t>
      </w:r>
    </w:p>
    <w:p w14:paraId="2347EDDD" w14:textId="48AE3492" w:rsidR="00765693" w:rsidRPr="003E5B0A" w:rsidRDefault="00765693" w:rsidP="00520B9E">
      <w:pPr>
        <w:pStyle w:val="Default"/>
        <w:numPr>
          <w:ilvl w:val="0"/>
          <w:numId w:val="43"/>
        </w:numPr>
        <w:contextualSpacing/>
        <w:rPr>
          <w:sz w:val="22"/>
          <w:szCs w:val="22"/>
        </w:rPr>
      </w:pPr>
      <w:r w:rsidRPr="003E5B0A">
        <w:rPr>
          <w:sz w:val="22"/>
          <w:szCs w:val="22"/>
        </w:rPr>
        <w:t>Timely submission</w:t>
      </w:r>
      <w:r w:rsidR="00E72B99" w:rsidRPr="003E5B0A">
        <w:rPr>
          <w:sz w:val="22"/>
          <w:szCs w:val="22"/>
        </w:rPr>
        <w:t xml:space="preserve"> of monthly performance reports.</w:t>
      </w:r>
    </w:p>
    <w:p w14:paraId="197CFB8C" w14:textId="77777777" w:rsidR="00765693" w:rsidRPr="003E5B0A" w:rsidRDefault="00765693" w:rsidP="00520B9E">
      <w:pPr>
        <w:pStyle w:val="Default"/>
        <w:contextualSpacing/>
        <w:rPr>
          <w:color w:val="auto"/>
          <w:sz w:val="22"/>
          <w:szCs w:val="22"/>
        </w:rPr>
      </w:pPr>
    </w:p>
    <w:p w14:paraId="6ACAEF8A" w14:textId="77777777" w:rsidR="00765693" w:rsidRPr="003E5B0A" w:rsidRDefault="00765693" w:rsidP="00520B9E">
      <w:pPr>
        <w:pStyle w:val="Default"/>
        <w:contextualSpacing/>
        <w:rPr>
          <w:color w:val="auto"/>
          <w:sz w:val="22"/>
          <w:szCs w:val="22"/>
        </w:rPr>
      </w:pPr>
      <w:r w:rsidRPr="003E5B0A">
        <w:rPr>
          <w:b/>
          <w:bCs/>
          <w:color w:val="auto"/>
          <w:sz w:val="22"/>
          <w:szCs w:val="22"/>
        </w:rPr>
        <w:t xml:space="preserve">7. Submissions </w:t>
      </w:r>
    </w:p>
    <w:p w14:paraId="6CFA69AA" w14:textId="1A72E571" w:rsidR="006A4B7B" w:rsidRPr="006A4B7B" w:rsidRDefault="006A4B7B" w:rsidP="006A4B7B">
      <w:pPr>
        <w:pStyle w:val="ListParagraph"/>
        <w:spacing w:after="120" w:line="240" w:lineRule="auto"/>
        <w:ind w:left="360"/>
        <w:jc w:val="both"/>
        <w:rPr>
          <w:rFonts w:ascii="Arial" w:hAnsi="Arial" w:cs="Arial"/>
          <w:lang w:val="en-US"/>
        </w:rPr>
      </w:pPr>
      <w:r w:rsidRPr="006A4B7B">
        <w:rPr>
          <w:rFonts w:ascii="Arial" w:hAnsi="Arial" w:cs="Arial"/>
          <w:lang w:val="en-US"/>
        </w:rPr>
        <w:t xml:space="preserve">Submissions must be prepared in English only and be delivered electronically by </w:t>
      </w:r>
      <w:r w:rsidR="006E1353" w:rsidRPr="006E1353">
        <w:rPr>
          <w:rFonts w:ascii="Arial" w:hAnsi="Arial" w:cs="Arial"/>
          <w:lang w:val="en-US"/>
        </w:rPr>
        <w:t>May 6</w:t>
      </w:r>
      <w:bookmarkStart w:id="0" w:name="_GoBack"/>
      <w:bookmarkEnd w:id="0"/>
      <w:r w:rsidRPr="006A4B7B">
        <w:rPr>
          <w:rFonts w:ascii="Arial" w:hAnsi="Arial" w:cs="Arial"/>
          <w:lang w:val="en-US"/>
        </w:rPr>
        <w:t>, 2018 to the following address: mof.rst@reforms.in.ua</w:t>
      </w:r>
    </w:p>
    <w:p w14:paraId="5DB47EAA" w14:textId="77777777" w:rsidR="006A4B7B" w:rsidRPr="006A4B7B" w:rsidRDefault="006A4B7B" w:rsidP="006A4B7B">
      <w:pPr>
        <w:pStyle w:val="ListParagraph"/>
        <w:spacing w:after="120" w:line="240" w:lineRule="auto"/>
        <w:ind w:left="360"/>
        <w:jc w:val="both"/>
        <w:rPr>
          <w:rFonts w:ascii="Arial" w:hAnsi="Arial" w:cs="Arial"/>
          <w:lang w:val="en-US"/>
        </w:rPr>
      </w:pPr>
      <w:r w:rsidRPr="006A4B7B">
        <w:rPr>
          <w:rFonts w:ascii="Arial" w:hAnsi="Arial" w:cs="Arial"/>
          <w:lang w:val="en-US"/>
        </w:rPr>
        <w:t xml:space="preserve">All submissions must include a completed Application Form [https://www.minfin.gov.ua/vacancy/vakansii-v-proektakh-ministerstva-finansiv-ukrainy], the candidate’s Curriculum Vitae and Reference Letter from a recent supervisor. </w:t>
      </w:r>
    </w:p>
    <w:p w14:paraId="329C45C9" w14:textId="706C2CC7" w:rsidR="00507559" w:rsidRPr="003E5B0A" w:rsidRDefault="006A4B7B" w:rsidP="006A4B7B">
      <w:pPr>
        <w:pStyle w:val="ListParagraph"/>
        <w:spacing w:after="120" w:line="240" w:lineRule="auto"/>
        <w:ind w:left="360"/>
        <w:jc w:val="both"/>
        <w:rPr>
          <w:rFonts w:ascii="Arial" w:hAnsi="Arial" w:cs="Arial"/>
          <w:b/>
          <w:lang w:val="en-US"/>
        </w:rPr>
      </w:pPr>
      <w:r w:rsidRPr="006A4B7B">
        <w:rPr>
          <w:rFonts w:ascii="Arial" w:hAnsi="Arial" w:cs="Arial"/>
          <w:lang w:val="en-US"/>
        </w:rPr>
        <w:t>Only applications which have been submitted using the correct template and are completed will be considered.</w:t>
      </w:r>
    </w:p>
    <w:p w14:paraId="3876E978" w14:textId="77777777" w:rsidR="00765693" w:rsidRPr="003E5B0A" w:rsidRDefault="00765693" w:rsidP="00520B9E">
      <w:pPr>
        <w:pStyle w:val="Default"/>
        <w:contextualSpacing/>
        <w:rPr>
          <w:color w:val="auto"/>
          <w:sz w:val="22"/>
          <w:szCs w:val="22"/>
        </w:rPr>
      </w:pPr>
      <w:r w:rsidRPr="003E5B0A">
        <w:rPr>
          <w:b/>
          <w:bCs/>
          <w:color w:val="auto"/>
          <w:sz w:val="22"/>
          <w:szCs w:val="22"/>
        </w:rPr>
        <w:t xml:space="preserve">8. Remuneration </w:t>
      </w:r>
    </w:p>
    <w:p w14:paraId="6F43255A" w14:textId="77777777" w:rsidR="00507559" w:rsidRPr="002213EF" w:rsidRDefault="00507559" w:rsidP="00507559">
      <w:pPr>
        <w:spacing w:after="120" w:line="240" w:lineRule="auto"/>
        <w:ind w:left="357"/>
        <w:jc w:val="both"/>
        <w:rPr>
          <w:rFonts w:ascii="Arial" w:hAnsi="Arial" w:cs="Arial"/>
          <w:b/>
          <w:lang w:val="en-US"/>
        </w:rPr>
      </w:pPr>
      <w:r w:rsidRPr="003E5B0A">
        <w:rPr>
          <w:rFonts w:ascii="Arial" w:hAnsi="Arial" w:cs="Arial"/>
          <w:lang w:val="en-US"/>
        </w:rPr>
        <w:t>The proposed RST Member Gross pay range for Category 2 positions is EUR 800 – 1400. The exact rate will be made by the Recruitment Committee comprised of representatives of the Ministry of Finance of Ukraine and international donors.</w:t>
      </w:r>
    </w:p>
    <w:p w14:paraId="4A14523C" w14:textId="77777777" w:rsidR="00765693" w:rsidRPr="00524747" w:rsidRDefault="00765693" w:rsidP="00520B9E">
      <w:pPr>
        <w:spacing w:after="0"/>
        <w:jc w:val="both"/>
        <w:rPr>
          <w:rFonts w:ascii="Arial" w:hAnsi="Arial" w:cs="Arial"/>
          <w:lang w:val="en-US"/>
        </w:rPr>
      </w:pPr>
    </w:p>
    <w:p w14:paraId="08A3AF94" w14:textId="77777777" w:rsidR="00765693" w:rsidRPr="00524747" w:rsidRDefault="00765693" w:rsidP="00520B9E">
      <w:pPr>
        <w:spacing w:after="0"/>
        <w:jc w:val="both"/>
        <w:rPr>
          <w:rFonts w:ascii="Arial" w:hAnsi="Arial" w:cs="Arial"/>
          <w:lang w:val="en-US"/>
        </w:rPr>
      </w:pPr>
    </w:p>
    <w:p w14:paraId="0A9363D6" w14:textId="77777777" w:rsidR="00765693" w:rsidRPr="00524747" w:rsidRDefault="00765693" w:rsidP="00520B9E">
      <w:pPr>
        <w:spacing w:after="0"/>
        <w:jc w:val="both"/>
        <w:rPr>
          <w:rFonts w:ascii="Arial" w:hAnsi="Arial" w:cs="Arial"/>
          <w:lang w:val="en-US"/>
        </w:rPr>
      </w:pPr>
    </w:p>
    <w:p w14:paraId="5369BC84" w14:textId="77777777" w:rsidR="00765693" w:rsidRPr="00524747" w:rsidRDefault="00765693" w:rsidP="00520B9E">
      <w:pPr>
        <w:spacing w:after="0"/>
        <w:jc w:val="both"/>
        <w:rPr>
          <w:rFonts w:ascii="Arial" w:hAnsi="Arial" w:cs="Arial"/>
          <w:lang w:val="en-US"/>
        </w:rPr>
      </w:pPr>
    </w:p>
    <w:sectPr w:rsidR="00765693" w:rsidRPr="00524747" w:rsidSect="00EF39A0">
      <w:headerReference w:type="default" r:id="rId9"/>
      <w:footerReference w:type="default" r:id="rId10"/>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6FBD4" w14:textId="77777777" w:rsidR="00B10BA5" w:rsidRDefault="00B10BA5" w:rsidP="004C7D9E">
      <w:pPr>
        <w:spacing w:after="0" w:line="240" w:lineRule="auto"/>
      </w:pPr>
      <w:r>
        <w:separator/>
      </w:r>
    </w:p>
  </w:endnote>
  <w:endnote w:type="continuationSeparator" w:id="0">
    <w:p w14:paraId="04E16D1A" w14:textId="77777777" w:rsidR="00B10BA5" w:rsidRDefault="00B10BA5"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9898923" w:rsidR="008B4886" w:rsidRDefault="008B4886"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6E1353">
              <w:rPr>
                <w:bCs/>
                <w:noProof/>
              </w:rPr>
              <w:t>2</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6E1353">
              <w:rPr>
                <w:bCs/>
                <w:noProof/>
              </w:rPr>
              <w:t>3</w:t>
            </w:r>
            <w:r w:rsidRPr="006A5B90">
              <w:rPr>
                <w:bCs/>
                <w:sz w:val="24"/>
                <w:szCs w:val="24"/>
              </w:rPr>
              <w:fldChar w:fldCharType="end"/>
            </w:r>
          </w:p>
        </w:sdtContent>
      </w:sdt>
    </w:sdtContent>
  </w:sdt>
  <w:p w14:paraId="52D24F68" w14:textId="77777777" w:rsidR="008B4886" w:rsidRPr="00E47E1B" w:rsidRDefault="008B4886"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68934" w14:textId="77777777" w:rsidR="00B10BA5" w:rsidRDefault="00B10BA5" w:rsidP="004C7D9E">
      <w:pPr>
        <w:spacing w:after="0" w:line="240" w:lineRule="auto"/>
      </w:pPr>
      <w:r>
        <w:separator/>
      </w:r>
    </w:p>
  </w:footnote>
  <w:footnote w:type="continuationSeparator" w:id="0">
    <w:p w14:paraId="2F9DAEF4" w14:textId="77777777" w:rsidR="00B10BA5" w:rsidRDefault="00B10BA5"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8B4886" w:rsidRDefault="008B4886"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8B4886" w:rsidRPr="00EF39A0" w:rsidRDefault="008B4886"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 w15:restartNumberingAfterBreak="0">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 w15:restartNumberingAfterBreak="0">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15:restartNumberingAfterBreak="0">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15:restartNumberingAfterBreak="0">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411931"/>
    <w:multiLevelType w:val="hybridMultilevel"/>
    <w:tmpl w:val="6700D3C8"/>
    <w:lvl w:ilvl="0" w:tplc="98A0D268">
      <w:start w:val="1"/>
      <w:numFmt w:val="low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1B2C28D8"/>
    <w:multiLevelType w:val="hybridMultilevel"/>
    <w:tmpl w:val="24BA43E0"/>
    <w:lvl w:ilvl="0" w:tplc="667617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EFD1645"/>
    <w:multiLevelType w:val="hybridMultilevel"/>
    <w:tmpl w:val="7AF46A7E"/>
    <w:lvl w:ilvl="0" w:tplc="00B20858">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26722EEE"/>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6" w15:restartNumberingAfterBreak="0">
    <w:nsid w:val="2A0B1D4F"/>
    <w:multiLevelType w:val="hybridMultilevel"/>
    <w:tmpl w:val="32CAF1A0"/>
    <w:lvl w:ilvl="0" w:tplc="667617B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15:restartNumberingAfterBreak="0">
    <w:nsid w:val="2BD952D7"/>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20" w15:restartNumberingAfterBreak="0">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1" w15:restartNumberingAfterBreak="0">
    <w:nsid w:val="3248265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2" w15:restartNumberingAfterBreak="0">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D73639"/>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6" w15:restartNumberingAfterBreak="0">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7" w15:restartNumberingAfterBreak="0">
    <w:nsid w:val="3B2B1A4E"/>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9" w15:restartNumberingAfterBreak="0">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0" w15:restartNumberingAfterBreak="0">
    <w:nsid w:val="40A94931"/>
    <w:multiLevelType w:val="hybridMultilevel"/>
    <w:tmpl w:val="54E41A60"/>
    <w:lvl w:ilvl="0" w:tplc="A9186E8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37C3F"/>
    <w:multiLevelType w:val="hybridMultilevel"/>
    <w:tmpl w:val="586C8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4" w15:restartNumberingAfterBreak="0">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5" w15:restartNumberingAfterBreak="0">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15:restartNumberingAfterBreak="0">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7" w15:restartNumberingAfterBreak="0">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8" w15:restartNumberingAfterBreak="0">
    <w:nsid w:val="609866C3"/>
    <w:multiLevelType w:val="hybridMultilevel"/>
    <w:tmpl w:val="237E0576"/>
    <w:lvl w:ilvl="0" w:tplc="98A0D26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1" w15:restartNumberingAfterBreak="0">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8982FB0"/>
    <w:multiLevelType w:val="hybridMultilevel"/>
    <w:tmpl w:val="59E2A18C"/>
    <w:lvl w:ilvl="0" w:tplc="66761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5"/>
  </w:num>
  <w:num w:numId="2">
    <w:abstractNumId w:val="42"/>
  </w:num>
  <w:num w:numId="3">
    <w:abstractNumId w:val="6"/>
  </w:num>
  <w:num w:numId="4">
    <w:abstractNumId w:val="1"/>
  </w:num>
  <w:num w:numId="5">
    <w:abstractNumId w:val="39"/>
  </w:num>
  <w:num w:numId="6">
    <w:abstractNumId w:val="10"/>
  </w:num>
  <w:num w:numId="7">
    <w:abstractNumId w:val="5"/>
  </w:num>
  <w:num w:numId="8">
    <w:abstractNumId w:val="9"/>
  </w:num>
  <w:num w:numId="9">
    <w:abstractNumId w:val="40"/>
  </w:num>
  <w:num w:numId="10">
    <w:abstractNumId w:val="33"/>
  </w:num>
  <w:num w:numId="11">
    <w:abstractNumId w:val="0"/>
  </w:num>
  <w:num w:numId="12">
    <w:abstractNumId w:val="46"/>
  </w:num>
  <w:num w:numId="13">
    <w:abstractNumId w:val="28"/>
  </w:num>
  <w:num w:numId="14">
    <w:abstractNumId w:val="18"/>
  </w:num>
  <w:num w:numId="15">
    <w:abstractNumId w:val="20"/>
  </w:num>
  <w:num w:numId="16">
    <w:abstractNumId w:val="2"/>
  </w:num>
  <w:num w:numId="17">
    <w:abstractNumId w:val="22"/>
  </w:num>
  <w:num w:numId="18">
    <w:abstractNumId w:val="4"/>
  </w:num>
  <w:num w:numId="19">
    <w:abstractNumId w:val="43"/>
  </w:num>
  <w:num w:numId="20">
    <w:abstractNumId w:val="36"/>
  </w:num>
  <w:num w:numId="21">
    <w:abstractNumId w:val="3"/>
  </w:num>
  <w:num w:numId="22">
    <w:abstractNumId w:val="8"/>
  </w:num>
  <w:num w:numId="23">
    <w:abstractNumId w:val="41"/>
  </w:num>
  <w:num w:numId="24">
    <w:abstractNumId w:val="37"/>
  </w:num>
  <w:num w:numId="25">
    <w:abstractNumId w:val="13"/>
  </w:num>
  <w:num w:numId="26">
    <w:abstractNumId w:val="26"/>
  </w:num>
  <w:num w:numId="27">
    <w:abstractNumId w:val="32"/>
  </w:num>
  <w:num w:numId="28">
    <w:abstractNumId w:val="34"/>
  </w:num>
  <w:num w:numId="29">
    <w:abstractNumId w:val="25"/>
  </w:num>
  <w:num w:numId="30">
    <w:abstractNumId w:val="19"/>
  </w:num>
  <w:num w:numId="31">
    <w:abstractNumId w:val="24"/>
  </w:num>
  <w:num w:numId="32">
    <w:abstractNumId w:val="23"/>
  </w:num>
  <w:num w:numId="33">
    <w:abstractNumId w:val="15"/>
  </w:num>
  <w:num w:numId="34">
    <w:abstractNumId w:val="27"/>
  </w:num>
  <w:num w:numId="35">
    <w:abstractNumId w:val="17"/>
  </w:num>
  <w:num w:numId="36">
    <w:abstractNumId w:val="21"/>
  </w:num>
  <w:num w:numId="37">
    <w:abstractNumId w:val="7"/>
  </w:num>
  <w:num w:numId="38">
    <w:abstractNumId w:val="31"/>
  </w:num>
  <w:num w:numId="39">
    <w:abstractNumId w:val="29"/>
  </w:num>
  <w:num w:numId="40">
    <w:abstractNumId w:val="11"/>
  </w:num>
  <w:num w:numId="41">
    <w:abstractNumId w:val="35"/>
  </w:num>
  <w:num w:numId="42">
    <w:abstractNumId w:val="14"/>
  </w:num>
  <w:num w:numId="43">
    <w:abstractNumId w:val="44"/>
  </w:num>
  <w:num w:numId="44">
    <w:abstractNumId w:val="30"/>
  </w:num>
  <w:num w:numId="45">
    <w:abstractNumId w:val="12"/>
  </w:num>
  <w:num w:numId="46">
    <w:abstractNumId w:val="16"/>
  </w:num>
  <w:num w:numId="47">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4A"/>
    <w:rsid w:val="0000342D"/>
    <w:rsid w:val="000035D7"/>
    <w:rsid w:val="00006CDA"/>
    <w:rsid w:val="000104BA"/>
    <w:rsid w:val="00013051"/>
    <w:rsid w:val="00016A7B"/>
    <w:rsid w:val="000231B1"/>
    <w:rsid w:val="0002573D"/>
    <w:rsid w:val="000271A1"/>
    <w:rsid w:val="000278BC"/>
    <w:rsid w:val="00027B00"/>
    <w:rsid w:val="000300FB"/>
    <w:rsid w:val="00030D56"/>
    <w:rsid w:val="00031E91"/>
    <w:rsid w:val="00031EC5"/>
    <w:rsid w:val="0003521C"/>
    <w:rsid w:val="00043315"/>
    <w:rsid w:val="0004339B"/>
    <w:rsid w:val="000505E4"/>
    <w:rsid w:val="00053709"/>
    <w:rsid w:val="00053CCC"/>
    <w:rsid w:val="000568B5"/>
    <w:rsid w:val="0006193E"/>
    <w:rsid w:val="000632C4"/>
    <w:rsid w:val="000651BD"/>
    <w:rsid w:val="00076760"/>
    <w:rsid w:val="000774A3"/>
    <w:rsid w:val="00080ED4"/>
    <w:rsid w:val="00081F27"/>
    <w:rsid w:val="0008375D"/>
    <w:rsid w:val="0008428D"/>
    <w:rsid w:val="000915F5"/>
    <w:rsid w:val="00097FD0"/>
    <w:rsid w:val="000A3CAA"/>
    <w:rsid w:val="000A7FDA"/>
    <w:rsid w:val="000B38F3"/>
    <w:rsid w:val="000B4981"/>
    <w:rsid w:val="000B5DD8"/>
    <w:rsid w:val="000B6899"/>
    <w:rsid w:val="000B7010"/>
    <w:rsid w:val="000C2CAB"/>
    <w:rsid w:val="000C3978"/>
    <w:rsid w:val="000C5516"/>
    <w:rsid w:val="000E5921"/>
    <w:rsid w:val="000E5E83"/>
    <w:rsid w:val="000E628F"/>
    <w:rsid w:val="000E7C99"/>
    <w:rsid w:val="000F0679"/>
    <w:rsid w:val="000F2E81"/>
    <w:rsid w:val="000F4897"/>
    <w:rsid w:val="000F4B8C"/>
    <w:rsid w:val="001010D1"/>
    <w:rsid w:val="001164E9"/>
    <w:rsid w:val="00125292"/>
    <w:rsid w:val="00131E0D"/>
    <w:rsid w:val="00140310"/>
    <w:rsid w:val="00151901"/>
    <w:rsid w:val="00164E65"/>
    <w:rsid w:val="001732F0"/>
    <w:rsid w:val="00175FD6"/>
    <w:rsid w:val="0018546D"/>
    <w:rsid w:val="0018665C"/>
    <w:rsid w:val="00190164"/>
    <w:rsid w:val="00197A4E"/>
    <w:rsid w:val="001A11BE"/>
    <w:rsid w:val="001A45B9"/>
    <w:rsid w:val="001A49DC"/>
    <w:rsid w:val="001A511B"/>
    <w:rsid w:val="001B3D47"/>
    <w:rsid w:val="001B497B"/>
    <w:rsid w:val="001C01B4"/>
    <w:rsid w:val="001C153E"/>
    <w:rsid w:val="001C615C"/>
    <w:rsid w:val="001D14AD"/>
    <w:rsid w:val="001D319A"/>
    <w:rsid w:val="001D3D2A"/>
    <w:rsid w:val="001E63C8"/>
    <w:rsid w:val="001E65D9"/>
    <w:rsid w:val="001E684F"/>
    <w:rsid w:val="001E6A28"/>
    <w:rsid w:val="001E7ED4"/>
    <w:rsid w:val="001F0AE9"/>
    <w:rsid w:val="001F5872"/>
    <w:rsid w:val="00201192"/>
    <w:rsid w:val="00204A60"/>
    <w:rsid w:val="00213646"/>
    <w:rsid w:val="002216B3"/>
    <w:rsid w:val="002328D3"/>
    <w:rsid w:val="00233273"/>
    <w:rsid w:val="0023363A"/>
    <w:rsid w:val="00233F35"/>
    <w:rsid w:val="00237C36"/>
    <w:rsid w:val="00245772"/>
    <w:rsid w:val="00246A8B"/>
    <w:rsid w:val="00246DD7"/>
    <w:rsid w:val="00251C5A"/>
    <w:rsid w:val="00256D6F"/>
    <w:rsid w:val="0026014D"/>
    <w:rsid w:val="0026165A"/>
    <w:rsid w:val="00270063"/>
    <w:rsid w:val="00270FE5"/>
    <w:rsid w:val="00271394"/>
    <w:rsid w:val="00272A6A"/>
    <w:rsid w:val="00274E90"/>
    <w:rsid w:val="00282692"/>
    <w:rsid w:val="00283781"/>
    <w:rsid w:val="00285416"/>
    <w:rsid w:val="00286252"/>
    <w:rsid w:val="00286390"/>
    <w:rsid w:val="00287E08"/>
    <w:rsid w:val="0029017B"/>
    <w:rsid w:val="0029223F"/>
    <w:rsid w:val="002944D4"/>
    <w:rsid w:val="00294F8F"/>
    <w:rsid w:val="0029615F"/>
    <w:rsid w:val="00297FBA"/>
    <w:rsid w:val="002A5A3C"/>
    <w:rsid w:val="002B43F5"/>
    <w:rsid w:val="002B6B9E"/>
    <w:rsid w:val="002C3B6E"/>
    <w:rsid w:val="002C6E91"/>
    <w:rsid w:val="002C7A6F"/>
    <w:rsid w:val="002F181A"/>
    <w:rsid w:val="002F1B2B"/>
    <w:rsid w:val="002F458D"/>
    <w:rsid w:val="002F6CA4"/>
    <w:rsid w:val="00300DB0"/>
    <w:rsid w:val="00302961"/>
    <w:rsid w:val="00303768"/>
    <w:rsid w:val="00311A60"/>
    <w:rsid w:val="003132D3"/>
    <w:rsid w:val="0032328E"/>
    <w:rsid w:val="00323919"/>
    <w:rsid w:val="00324945"/>
    <w:rsid w:val="00324A3F"/>
    <w:rsid w:val="00324CC3"/>
    <w:rsid w:val="00326E5C"/>
    <w:rsid w:val="003312F1"/>
    <w:rsid w:val="003331EA"/>
    <w:rsid w:val="00334D93"/>
    <w:rsid w:val="003350B1"/>
    <w:rsid w:val="0033537F"/>
    <w:rsid w:val="00341FEC"/>
    <w:rsid w:val="003421B6"/>
    <w:rsid w:val="00347006"/>
    <w:rsid w:val="00361B2D"/>
    <w:rsid w:val="003631D0"/>
    <w:rsid w:val="0036359B"/>
    <w:rsid w:val="00364F78"/>
    <w:rsid w:val="003716AB"/>
    <w:rsid w:val="003764AB"/>
    <w:rsid w:val="00376B7D"/>
    <w:rsid w:val="00380584"/>
    <w:rsid w:val="0038219C"/>
    <w:rsid w:val="00383DE7"/>
    <w:rsid w:val="0038787E"/>
    <w:rsid w:val="003963AE"/>
    <w:rsid w:val="003A2145"/>
    <w:rsid w:val="003A49BA"/>
    <w:rsid w:val="003B045F"/>
    <w:rsid w:val="003B4CE7"/>
    <w:rsid w:val="003B64D4"/>
    <w:rsid w:val="003B71D2"/>
    <w:rsid w:val="003C08A3"/>
    <w:rsid w:val="003C0ACD"/>
    <w:rsid w:val="003C1629"/>
    <w:rsid w:val="003C2133"/>
    <w:rsid w:val="003C3610"/>
    <w:rsid w:val="003D08A8"/>
    <w:rsid w:val="003D0913"/>
    <w:rsid w:val="003D263B"/>
    <w:rsid w:val="003E5B0A"/>
    <w:rsid w:val="003F1824"/>
    <w:rsid w:val="003F32F7"/>
    <w:rsid w:val="003F3B47"/>
    <w:rsid w:val="003F6429"/>
    <w:rsid w:val="003F76D7"/>
    <w:rsid w:val="00402248"/>
    <w:rsid w:val="0041667F"/>
    <w:rsid w:val="004210D6"/>
    <w:rsid w:val="004223E4"/>
    <w:rsid w:val="00423BC4"/>
    <w:rsid w:val="00424AB3"/>
    <w:rsid w:val="00426681"/>
    <w:rsid w:val="004341D2"/>
    <w:rsid w:val="004358F1"/>
    <w:rsid w:val="004363DE"/>
    <w:rsid w:val="004443EF"/>
    <w:rsid w:val="004449BC"/>
    <w:rsid w:val="00451279"/>
    <w:rsid w:val="00452492"/>
    <w:rsid w:val="00452B2E"/>
    <w:rsid w:val="00454CD3"/>
    <w:rsid w:val="0045628D"/>
    <w:rsid w:val="00463AD9"/>
    <w:rsid w:val="0046415E"/>
    <w:rsid w:val="004646E9"/>
    <w:rsid w:val="004669A9"/>
    <w:rsid w:val="0048223A"/>
    <w:rsid w:val="004878B2"/>
    <w:rsid w:val="00491838"/>
    <w:rsid w:val="00493BBF"/>
    <w:rsid w:val="00495C2C"/>
    <w:rsid w:val="00496EF8"/>
    <w:rsid w:val="004975F6"/>
    <w:rsid w:val="00497A8B"/>
    <w:rsid w:val="004A1611"/>
    <w:rsid w:val="004A3A72"/>
    <w:rsid w:val="004A3E31"/>
    <w:rsid w:val="004B0977"/>
    <w:rsid w:val="004B0996"/>
    <w:rsid w:val="004B0C3C"/>
    <w:rsid w:val="004B3DC1"/>
    <w:rsid w:val="004B458D"/>
    <w:rsid w:val="004C1425"/>
    <w:rsid w:val="004C3D80"/>
    <w:rsid w:val="004C4275"/>
    <w:rsid w:val="004C5608"/>
    <w:rsid w:val="004C5FF3"/>
    <w:rsid w:val="004C7D9E"/>
    <w:rsid w:val="004D389F"/>
    <w:rsid w:val="004E2CD5"/>
    <w:rsid w:val="0050021B"/>
    <w:rsid w:val="00501C67"/>
    <w:rsid w:val="005022E8"/>
    <w:rsid w:val="005034DB"/>
    <w:rsid w:val="00507559"/>
    <w:rsid w:val="0051063A"/>
    <w:rsid w:val="005200F9"/>
    <w:rsid w:val="00520AA2"/>
    <w:rsid w:val="00520B9E"/>
    <w:rsid w:val="00524747"/>
    <w:rsid w:val="005248A1"/>
    <w:rsid w:val="00527E06"/>
    <w:rsid w:val="0054220E"/>
    <w:rsid w:val="0054278B"/>
    <w:rsid w:val="00551482"/>
    <w:rsid w:val="00560351"/>
    <w:rsid w:val="00572A47"/>
    <w:rsid w:val="00576EDB"/>
    <w:rsid w:val="005820A5"/>
    <w:rsid w:val="005866D6"/>
    <w:rsid w:val="005A39F4"/>
    <w:rsid w:val="005A74B7"/>
    <w:rsid w:val="005A759B"/>
    <w:rsid w:val="005B020E"/>
    <w:rsid w:val="005B095C"/>
    <w:rsid w:val="005B3525"/>
    <w:rsid w:val="005B42A3"/>
    <w:rsid w:val="005B747F"/>
    <w:rsid w:val="005C2381"/>
    <w:rsid w:val="005C7885"/>
    <w:rsid w:val="005D0630"/>
    <w:rsid w:val="005D0AD0"/>
    <w:rsid w:val="005D0F54"/>
    <w:rsid w:val="005D159D"/>
    <w:rsid w:val="005D2292"/>
    <w:rsid w:val="005D35C8"/>
    <w:rsid w:val="005D4A98"/>
    <w:rsid w:val="005D578B"/>
    <w:rsid w:val="005D734B"/>
    <w:rsid w:val="005E7776"/>
    <w:rsid w:val="005F04F6"/>
    <w:rsid w:val="005F2100"/>
    <w:rsid w:val="005F493C"/>
    <w:rsid w:val="00601667"/>
    <w:rsid w:val="0061486B"/>
    <w:rsid w:val="006214C9"/>
    <w:rsid w:val="00621BDE"/>
    <w:rsid w:val="00627896"/>
    <w:rsid w:val="006311C0"/>
    <w:rsid w:val="00634571"/>
    <w:rsid w:val="0063603D"/>
    <w:rsid w:val="006366F7"/>
    <w:rsid w:val="00645C11"/>
    <w:rsid w:val="00645C4B"/>
    <w:rsid w:val="006550DD"/>
    <w:rsid w:val="0065732D"/>
    <w:rsid w:val="006574E5"/>
    <w:rsid w:val="00663090"/>
    <w:rsid w:val="0066320C"/>
    <w:rsid w:val="00664513"/>
    <w:rsid w:val="00667193"/>
    <w:rsid w:val="00672327"/>
    <w:rsid w:val="00673A05"/>
    <w:rsid w:val="00675468"/>
    <w:rsid w:val="00680DDD"/>
    <w:rsid w:val="00681F4C"/>
    <w:rsid w:val="00685F3F"/>
    <w:rsid w:val="00687711"/>
    <w:rsid w:val="00690CF7"/>
    <w:rsid w:val="006913CF"/>
    <w:rsid w:val="006945C8"/>
    <w:rsid w:val="006A45E7"/>
    <w:rsid w:val="006A4B7B"/>
    <w:rsid w:val="006A5B90"/>
    <w:rsid w:val="006B4CBC"/>
    <w:rsid w:val="006C2015"/>
    <w:rsid w:val="006C4E01"/>
    <w:rsid w:val="006C593F"/>
    <w:rsid w:val="006C70A5"/>
    <w:rsid w:val="006C759B"/>
    <w:rsid w:val="006C7695"/>
    <w:rsid w:val="006C780C"/>
    <w:rsid w:val="006C7A68"/>
    <w:rsid w:val="006D0F1D"/>
    <w:rsid w:val="006E077B"/>
    <w:rsid w:val="006E1353"/>
    <w:rsid w:val="006E16EB"/>
    <w:rsid w:val="00702020"/>
    <w:rsid w:val="00711304"/>
    <w:rsid w:val="00711A00"/>
    <w:rsid w:val="00713BBF"/>
    <w:rsid w:val="007174AA"/>
    <w:rsid w:val="00717D39"/>
    <w:rsid w:val="007257AC"/>
    <w:rsid w:val="0073005B"/>
    <w:rsid w:val="00731716"/>
    <w:rsid w:val="00740AF8"/>
    <w:rsid w:val="00741168"/>
    <w:rsid w:val="00743305"/>
    <w:rsid w:val="00746ED7"/>
    <w:rsid w:val="00747511"/>
    <w:rsid w:val="00751E00"/>
    <w:rsid w:val="00755721"/>
    <w:rsid w:val="007631BE"/>
    <w:rsid w:val="00765693"/>
    <w:rsid w:val="007670A1"/>
    <w:rsid w:val="00770DED"/>
    <w:rsid w:val="007716F4"/>
    <w:rsid w:val="007772F7"/>
    <w:rsid w:val="00780B2C"/>
    <w:rsid w:val="0078138A"/>
    <w:rsid w:val="00782F23"/>
    <w:rsid w:val="00785A88"/>
    <w:rsid w:val="007933F4"/>
    <w:rsid w:val="007A2E3B"/>
    <w:rsid w:val="007A78D2"/>
    <w:rsid w:val="007B21BF"/>
    <w:rsid w:val="007B2517"/>
    <w:rsid w:val="007C2142"/>
    <w:rsid w:val="007C2978"/>
    <w:rsid w:val="007C4078"/>
    <w:rsid w:val="007C4E68"/>
    <w:rsid w:val="007D08C7"/>
    <w:rsid w:val="007D1588"/>
    <w:rsid w:val="007D63F4"/>
    <w:rsid w:val="007E5546"/>
    <w:rsid w:val="007F303A"/>
    <w:rsid w:val="007F7F48"/>
    <w:rsid w:val="0080578C"/>
    <w:rsid w:val="00806DEC"/>
    <w:rsid w:val="0081579A"/>
    <w:rsid w:val="00815B26"/>
    <w:rsid w:val="00816BA4"/>
    <w:rsid w:val="00822EF6"/>
    <w:rsid w:val="008249C0"/>
    <w:rsid w:val="00831EB1"/>
    <w:rsid w:val="008366A3"/>
    <w:rsid w:val="008411D0"/>
    <w:rsid w:val="00841535"/>
    <w:rsid w:val="00842A9C"/>
    <w:rsid w:val="00846862"/>
    <w:rsid w:val="008506EE"/>
    <w:rsid w:val="00857265"/>
    <w:rsid w:val="008621E7"/>
    <w:rsid w:val="00864923"/>
    <w:rsid w:val="00872674"/>
    <w:rsid w:val="00872A75"/>
    <w:rsid w:val="0087324E"/>
    <w:rsid w:val="00874388"/>
    <w:rsid w:val="008748B2"/>
    <w:rsid w:val="00887DED"/>
    <w:rsid w:val="00892FE4"/>
    <w:rsid w:val="008A389C"/>
    <w:rsid w:val="008A5BB9"/>
    <w:rsid w:val="008A6472"/>
    <w:rsid w:val="008B0F56"/>
    <w:rsid w:val="008B4886"/>
    <w:rsid w:val="008B68A8"/>
    <w:rsid w:val="008C5564"/>
    <w:rsid w:val="008D5F28"/>
    <w:rsid w:val="008E0F59"/>
    <w:rsid w:val="008E1A8A"/>
    <w:rsid w:val="008E26C4"/>
    <w:rsid w:val="008E51EA"/>
    <w:rsid w:val="008F1A72"/>
    <w:rsid w:val="008F2628"/>
    <w:rsid w:val="008F3FFF"/>
    <w:rsid w:val="008F7FA7"/>
    <w:rsid w:val="0090493D"/>
    <w:rsid w:val="009059EC"/>
    <w:rsid w:val="00911380"/>
    <w:rsid w:val="009170AB"/>
    <w:rsid w:val="00920F44"/>
    <w:rsid w:val="009251CB"/>
    <w:rsid w:val="0092658A"/>
    <w:rsid w:val="009315C2"/>
    <w:rsid w:val="00932937"/>
    <w:rsid w:val="0094237E"/>
    <w:rsid w:val="00942DC9"/>
    <w:rsid w:val="009433A2"/>
    <w:rsid w:val="00952FBB"/>
    <w:rsid w:val="00953A50"/>
    <w:rsid w:val="009618F6"/>
    <w:rsid w:val="0096275C"/>
    <w:rsid w:val="00964584"/>
    <w:rsid w:val="00964F83"/>
    <w:rsid w:val="00966245"/>
    <w:rsid w:val="00966F81"/>
    <w:rsid w:val="00971A35"/>
    <w:rsid w:val="009722FA"/>
    <w:rsid w:val="009748F6"/>
    <w:rsid w:val="0097537B"/>
    <w:rsid w:val="00980C8D"/>
    <w:rsid w:val="009841B0"/>
    <w:rsid w:val="0098448C"/>
    <w:rsid w:val="009913BD"/>
    <w:rsid w:val="0099241E"/>
    <w:rsid w:val="009A24B7"/>
    <w:rsid w:val="009A6829"/>
    <w:rsid w:val="009A7813"/>
    <w:rsid w:val="009B3750"/>
    <w:rsid w:val="009C192E"/>
    <w:rsid w:val="009C1EDC"/>
    <w:rsid w:val="009C449C"/>
    <w:rsid w:val="009C44D7"/>
    <w:rsid w:val="009C62F8"/>
    <w:rsid w:val="009C6F33"/>
    <w:rsid w:val="009C776E"/>
    <w:rsid w:val="009D4087"/>
    <w:rsid w:val="009D7AC0"/>
    <w:rsid w:val="009E49F6"/>
    <w:rsid w:val="009E7E8F"/>
    <w:rsid w:val="009F5DCC"/>
    <w:rsid w:val="00A04D46"/>
    <w:rsid w:val="00A072F5"/>
    <w:rsid w:val="00A07A42"/>
    <w:rsid w:val="00A07D29"/>
    <w:rsid w:val="00A20556"/>
    <w:rsid w:val="00A25D3F"/>
    <w:rsid w:val="00A269AA"/>
    <w:rsid w:val="00A26DDC"/>
    <w:rsid w:val="00A32544"/>
    <w:rsid w:val="00A403B7"/>
    <w:rsid w:val="00A40E57"/>
    <w:rsid w:val="00A42D27"/>
    <w:rsid w:val="00A43476"/>
    <w:rsid w:val="00A45B69"/>
    <w:rsid w:val="00A507AF"/>
    <w:rsid w:val="00A579E5"/>
    <w:rsid w:val="00A6030D"/>
    <w:rsid w:val="00A61988"/>
    <w:rsid w:val="00A63D67"/>
    <w:rsid w:val="00A708EC"/>
    <w:rsid w:val="00A73364"/>
    <w:rsid w:val="00A766B8"/>
    <w:rsid w:val="00A8038F"/>
    <w:rsid w:val="00A819AB"/>
    <w:rsid w:val="00A8719C"/>
    <w:rsid w:val="00A8779B"/>
    <w:rsid w:val="00A90031"/>
    <w:rsid w:val="00A9213F"/>
    <w:rsid w:val="00A92FF0"/>
    <w:rsid w:val="00A97B52"/>
    <w:rsid w:val="00AA2EB9"/>
    <w:rsid w:val="00AA3B10"/>
    <w:rsid w:val="00AA3CE2"/>
    <w:rsid w:val="00AA3D7C"/>
    <w:rsid w:val="00AB070C"/>
    <w:rsid w:val="00AB4523"/>
    <w:rsid w:val="00AB5124"/>
    <w:rsid w:val="00AC00CA"/>
    <w:rsid w:val="00AC4913"/>
    <w:rsid w:val="00AC6290"/>
    <w:rsid w:val="00AD2CA7"/>
    <w:rsid w:val="00AD4754"/>
    <w:rsid w:val="00AD60C0"/>
    <w:rsid w:val="00AE00AD"/>
    <w:rsid w:val="00AE2D31"/>
    <w:rsid w:val="00AE4BC3"/>
    <w:rsid w:val="00AE4F16"/>
    <w:rsid w:val="00AE5D7A"/>
    <w:rsid w:val="00AE7EDF"/>
    <w:rsid w:val="00AF7743"/>
    <w:rsid w:val="00AF7CE3"/>
    <w:rsid w:val="00B00193"/>
    <w:rsid w:val="00B015F4"/>
    <w:rsid w:val="00B024F8"/>
    <w:rsid w:val="00B04BB4"/>
    <w:rsid w:val="00B10828"/>
    <w:rsid w:val="00B10BA5"/>
    <w:rsid w:val="00B1100E"/>
    <w:rsid w:val="00B115B3"/>
    <w:rsid w:val="00B12C1E"/>
    <w:rsid w:val="00B13C60"/>
    <w:rsid w:val="00B15945"/>
    <w:rsid w:val="00B20648"/>
    <w:rsid w:val="00B20FDE"/>
    <w:rsid w:val="00B22EE2"/>
    <w:rsid w:val="00B252F6"/>
    <w:rsid w:val="00B30D2C"/>
    <w:rsid w:val="00B35819"/>
    <w:rsid w:val="00B366A4"/>
    <w:rsid w:val="00B47234"/>
    <w:rsid w:val="00B50F0F"/>
    <w:rsid w:val="00B52D1A"/>
    <w:rsid w:val="00B607F5"/>
    <w:rsid w:val="00B612DE"/>
    <w:rsid w:val="00B61465"/>
    <w:rsid w:val="00B6575E"/>
    <w:rsid w:val="00B65F79"/>
    <w:rsid w:val="00B671C2"/>
    <w:rsid w:val="00B67AAF"/>
    <w:rsid w:val="00B70027"/>
    <w:rsid w:val="00B73402"/>
    <w:rsid w:val="00B90CCB"/>
    <w:rsid w:val="00B91F23"/>
    <w:rsid w:val="00B9649C"/>
    <w:rsid w:val="00BA7264"/>
    <w:rsid w:val="00BA7EFF"/>
    <w:rsid w:val="00BB7C7C"/>
    <w:rsid w:val="00BC1976"/>
    <w:rsid w:val="00BC5B42"/>
    <w:rsid w:val="00BE0E2D"/>
    <w:rsid w:val="00BE0FA6"/>
    <w:rsid w:val="00BE64C3"/>
    <w:rsid w:val="00BE6B35"/>
    <w:rsid w:val="00BF66AA"/>
    <w:rsid w:val="00BF6B92"/>
    <w:rsid w:val="00C042AF"/>
    <w:rsid w:val="00C05F2E"/>
    <w:rsid w:val="00C11F7F"/>
    <w:rsid w:val="00C12531"/>
    <w:rsid w:val="00C128B5"/>
    <w:rsid w:val="00C12B78"/>
    <w:rsid w:val="00C13460"/>
    <w:rsid w:val="00C150E8"/>
    <w:rsid w:val="00C161BE"/>
    <w:rsid w:val="00C16D84"/>
    <w:rsid w:val="00C20694"/>
    <w:rsid w:val="00C264DA"/>
    <w:rsid w:val="00C26527"/>
    <w:rsid w:val="00C26720"/>
    <w:rsid w:val="00C318CE"/>
    <w:rsid w:val="00C3541F"/>
    <w:rsid w:val="00C423ED"/>
    <w:rsid w:val="00C5631C"/>
    <w:rsid w:val="00C64B73"/>
    <w:rsid w:val="00C6631C"/>
    <w:rsid w:val="00C67129"/>
    <w:rsid w:val="00C70399"/>
    <w:rsid w:val="00C73708"/>
    <w:rsid w:val="00C73B44"/>
    <w:rsid w:val="00C77A64"/>
    <w:rsid w:val="00C8025C"/>
    <w:rsid w:val="00C81D5D"/>
    <w:rsid w:val="00C961CC"/>
    <w:rsid w:val="00C966F4"/>
    <w:rsid w:val="00CA2FCA"/>
    <w:rsid w:val="00CB3BEA"/>
    <w:rsid w:val="00CB49B6"/>
    <w:rsid w:val="00CB7BEB"/>
    <w:rsid w:val="00CC479B"/>
    <w:rsid w:val="00CC713A"/>
    <w:rsid w:val="00CD06D4"/>
    <w:rsid w:val="00CD29D6"/>
    <w:rsid w:val="00CD3550"/>
    <w:rsid w:val="00CD5A48"/>
    <w:rsid w:val="00CF5748"/>
    <w:rsid w:val="00D01A96"/>
    <w:rsid w:val="00D055A6"/>
    <w:rsid w:val="00D124E5"/>
    <w:rsid w:val="00D12757"/>
    <w:rsid w:val="00D16175"/>
    <w:rsid w:val="00D169D2"/>
    <w:rsid w:val="00D24B6C"/>
    <w:rsid w:val="00D26758"/>
    <w:rsid w:val="00D27AD4"/>
    <w:rsid w:val="00D30216"/>
    <w:rsid w:val="00D3029D"/>
    <w:rsid w:val="00D43641"/>
    <w:rsid w:val="00D60CD0"/>
    <w:rsid w:val="00D62963"/>
    <w:rsid w:val="00D62DC9"/>
    <w:rsid w:val="00D64485"/>
    <w:rsid w:val="00D644BA"/>
    <w:rsid w:val="00D6558E"/>
    <w:rsid w:val="00D7126F"/>
    <w:rsid w:val="00D76075"/>
    <w:rsid w:val="00D9626E"/>
    <w:rsid w:val="00DA1D87"/>
    <w:rsid w:val="00DA6BB2"/>
    <w:rsid w:val="00DB1695"/>
    <w:rsid w:val="00DB39FC"/>
    <w:rsid w:val="00DB3E17"/>
    <w:rsid w:val="00DC2184"/>
    <w:rsid w:val="00DC3450"/>
    <w:rsid w:val="00DC36A2"/>
    <w:rsid w:val="00DC6845"/>
    <w:rsid w:val="00DD0974"/>
    <w:rsid w:val="00DD35B9"/>
    <w:rsid w:val="00DD6358"/>
    <w:rsid w:val="00DE1763"/>
    <w:rsid w:val="00DE1E0C"/>
    <w:rsid w:val="00DE6D5F"/>
    <w:rsid w:val="00DE79FC"/>
    <w:rsid w:val="00DF2BE4"/>
    <w:rsid w:val="00E00EC5"/>
    <w:rsid w:val="00E0164F"/>
    <w:rsid w:val="00E0179C"/>
    <w:rsid w:val="00E02152"/>
    <w:rsid w:val="00E02B82"/>
    <w:rsid w:val="00E050F9"/>
    <w:rsid w:val="00E11DF5"/>
    <w:rsid w:val="00E12A21"/>
    <w:rsid w:val="00E1329F"/>
    <w:rsid w:val="00E162F8"/>
    <w:rsid w:val="00E17D93"/>
    <w:rsid w:val="00E20898"/>
    <w:rsid w:val="00E26639"/>
    <w:rsid w:val="00E31A2D"/>
    <w:rsid w:val="00E32B50"/>
    <w:rsid w:val="00E330D6"/>
    <w:rsid w:val="00E36868"/>
    <w:rsid w:val="00E37953"/>
    <w:rsid w:val="00E41781"/>
    <w:rsid w:val="00E43646"/>
    <w:rsid w:val="00E43F4D"/>
    <w:rsid w:val="00E460AB"/>
    <w:rsid w:val="00E46446"/>
    <w:rsid w:val="00E50871"/>
    <w:rsid w:val="00E55567"/>
    <w:rsid w:val="00E65B0F"/>
    <w:rsid w:val="00E65EC0"/>
    <w:rsid w:val="00E72B99"/>
    <w:rsid w:val="00E76179"/>
    <w:rsid w:val="00E767EF"/>
    <w:rsid w:val="00E77CB7"/>
    <w:rsid w:val="00E81060"/>
    <w:rsid w:val="00E8165B"/>
    <w:rsid w:val="00E931A7"/>
    <w:rsid w:val="00E9728C"/>
    <w:rsid w:val="00E97758"/>
    <w:rsid w:val="00EA073F"/>
    <w:rsid w:val="00EA5215"/>
    <w:rsid w:val="00EA6771"/>
    <w:rsid w:val="00EA7D53"/>
    <w:rsid w:val="00EB2FF5"/>
    <w:rsid w:val="00EC0AA3"/>
    <w:rsid w:val="00EC445B"/>
    <w:rsid w:val="00EC7ACF"/>
    <w:rsid w:val="00ED4C70"/>
    <w:rsid w:val="00EE3DE8"/>
    <w:rsid w:val="00EE64BF"/>
    <w:rsid w:val="00EE7434"/>
    <w:rsid w:val="00EF070B"/>
    <w:rsid w:val="00EF39A0"/>
    <w:rsid w:val="00EF5DD4"/>
    <w:rsid w:val="00EF75E8"/>
    <w:rsid w:val="00F01E26"/>
    <w:rsid w:val="00F035DE"/>
    <w:rsid w:val="00F055F1"/>
    <w:rsid w:val="00F05B56"/>
    <w:rsid w:val="00F163B0"/>
    <w:rsid w:val="00F21F04"/>
    <w:rsid w:val="00F24666"/>
    <w:rsid w:val="00F2610A"/>
    <w:rsid w:val="00F30618"/>
    <w:rsid w:val="00F34AFD"/>
    <w:rsid w:val="00F37692"/>
    <w:rsid w:val="00F41572"/>
    <w:rsid w:val="00F41CC4"/>
    <w:rsid w:val="00F45A7A"/>
    <w:rsid w:val="00F475C4"/>
    <w:rsid w:val="00F5374A"/>
    <w:rsid w:val="00F53C41"/>
    <w:rsid w:val="00F55B73"/>
    <w:rsid w:val="00F56364"/>
    <w:rsid w:val="00F56F21"/>
    <w:rsid w:val="00F60522"/>
    <w:rsid w:val="00F62E79"/>
    <w:rsid w:val="00F62E88"/>
    <w:rsid w:val="00F74E7B"/>
    <w:rsid w:val="00F8418A"/>
    <w:rsid w:val="00F867CA"/>
    <w:rsid w:val="00F91253"/>
    <w:rsid w:val="00F924EC"/>
    <w:rsid w:val="00FA657C"/>
    <w:rsid w:val="00FA6731"/>
    <w:rsid w:val="00FB05AA"/>
    <w:rsid w:val="00FB3278"/>
    <w:rsid w:val="00FB66FB"/>
    <w:rsid w:val="00FB77B5"/>
    <w:rsid w:val="00FB7EBC"/>
    <w:rsid w:val="00FC17AB"/>
    <w:rsid w:val="00FC2550"/>
    <w:rsid w:val="00FC3700"/>
    <w:rsid w:val="00FC53F5"/>
    <w:rsid w:val="00FD14A3"/>
    <w:rsid w:val="00FD3118"/>
    <w:rsid w:val="00FD6085"/>
    <w:rsid w:val="00FE2098"/>
    <w:rsid w:val="00FE2E4B"/>
    <w:rsid w:val="00FE3737"/>
    <w:rsid w:val="00FE5331"/>
    <w:rsid w:val="00FE6A3C"/>
    <w:rsid w:val="00FE6A78"/>
    <w:rsid w:val="00FF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CA8C8E3D-BCC6-454F-825A-A25F77FE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 w:type="paragraph" w:customStyle="1" w:styleId="Default">
    <w:name w:val="Default"/>
    <w:rsid w:val="00765693"/>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F4813-8890-48C5-9CF3-29E39E2B1E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9E4C94D-E9AC-4D05-8A04-57939B1C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1</Pages>
  <Words>1000</Words>
  <Characters>5700</Characters>
  <Application>Microsoft Office Word</Application>
  <DocSecurity>0</DocSecurity>
  <Lines>47</Lines>
  <Paragraphs>13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EBRD</Company>
  <LinksUpToDate>false</LinksUpToDate>
  <CharactersWithSpaces>6687</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Volchenko</dc:creator>
  <cp:keywords>[EBRD]</cp:keywords>
  <cp:lastModifiedBy>PC</cp:lastModifiedBy>
  <cp:revision>12</cp:revision>
  <cp:lastPrinted>2017-02-20T12:22:00Z</cp:lastPrinted>
  <dcterms:created xsi:type="dcterms:W3CDTF">2018-03-14T09:41:00Z</dcterms:created>
  <dcterms:modified xsi:type="dcterms:W3CDTF">2018-04-16T07:27:00Z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351b2c1d-e7f1-4039-976a-fb2c5a918609</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